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C92" w:rsidRDefault="00907C92" w:rsidP="00907C92">
      <w:pPr>
        <w:tabs>
          <w:tab w:val="left" w:pos="3265"/>
        </w:tabs>
        <w:spacing w:line="240" w:lineRule="auto"/>
        <w:jc w:val="center"/>
        <w:rPr>
          <w:rFonts w:ascii="Arial" w:hAnsi="Arial" w:cs="Arial"/>
          <w:b/>
          <w:sz w:val="40"/>
          <w:szCs w:val="40"/>
        </w:rPr>
      </w:pPr>
    </w:p>
    <w:p w:rsidR="00907C92" w:rsidRPr="00907C92" w:rsidRDefault="00907C92" w:rsidP="00907C92">
      <w:pPr>
        <w:spacing w:line="240" w:lineRule="auto"/>
        <w:jc w:val="center"/>
        <w:rPr>
          <w:rFonts w:ascii="Arial" w:hAnsi="Arial" w:cs="Arial"/>
          <w:b/>
          <w:sz w:val="40"/>
          <w:szCs w:val="40"/>
        </w:rPr>
      </w:pPr>
      <w:r w:rsidRPr="00907C92">
        <w:rPr>
          <w:rFonts w:ascii="Arial" w:hAnsi="Arial" w:cs="Arial"/>
          <w:b/>
          <w:sz w:val="40"/>
          <w:szCs w:val="40"/>
        </w:rPr>
        <w:t>Forge ON :</w:t>
      </w:r>
    </w:p>
    <w:p w:rsidR="00907C92" w:rsidRDefault="00907C92" w:rsidP="00907C92">
      <w:pPr>
        <w:spacing w:line="240" w:lineRule="auto"/>
        <w:jc w:val="center"/>
        <w:rPr>
          <w:rFonts w:ascii="Arial" w:hAnsi="Arial" w:cs="Arial"/>
          <w:b/>
          <w:sz w:val="40"/>
          <w:szCs w:val="40"/>
          <w:lang w:val="fr-CA"/>
        </w:rPr>
      </w:pPr>
      <w:r w:rsidRPr="00907C92">
        <w:rPr>
          <w:rFonts w:ascii="Arial" w:hAnsi="Arial" w:cs="Arial"/>
          <w:b/>
          <w:sz w:val="40"/>
          <w:szCs w:val="40"/>
          <w:lang w:val="fr-CA"/>
        </w:rPr>
        <w:t>L’évolution de la forge en Ontario</w:t>
      </w:r>
    </w:p>
    <w:p w:rsidR="00907C92" w:rsidRPr="00907C92" w:rsidRDefault="00907C92" w:rsidP="00907C92">
      <w:pPr>
        <w:spacing w:line="240" w:lineRule="auto"/>
        <w:jc w:val="center"/>
        <w:rPr>
          <w:rFonts w:ascii="Arial" w:hAnsi="Arial" w:cs="Arial"/>
          <w:b/>
          <w:noProof/>
          <w:sz w:val="40"/>
          <w:szCs w:val="40"/>
          <w:lang w:val="fr-CA"/>
        </w:rPr>
      </w:pPr>
    </w:p>
    <w:p w:rsidR="00907C92" w:rsidRPr="00907C92" w:rsidRDefault="00907C92" w:rsidP="00907C92">
      <w:pPr>
        <w:spacing w:line="240" w:lineRule="auto"/>
        <w:jc w:val="center"/>
        <w:rPr>
          <w:rFonts w:ascii="Arial" w:hAnsi="Arial" w:cs="Arial"/>
          <w:b/>
          <w:sz w:val="40"/>
          <w:szCs w:val="40"/>
          <w:lang w:val="en-CA"/>
        </w:rPr>
      </w:pPr>
      <w:r w:rsidRPr="00907C92">
        <w:rPr>
          <w:rFonts w:ascii="Arial" w:hAnsi="Arial" w:cs="Arial"/>
          <w:b/>
          <w:noProof/>
          <w:sz w:val="40"/>
          <w:szCs w:val="40"/>
        </w:rPr>
        <w:drawing>
          <wp:inline distT="0" distB="0" distL="0" distR="0" wp14:anchorId="0CCE5246" wp14:editId="6236F18A">
            <wp:extent cx="5944829" cy="4544839"/>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ience Lesson Plan Photo 3.png"/>
                    <pic:cNvPicPr/>
                  </pic:nvPicPr>
                  <pic:blipFill rotWithShape="1">
                    <a:blip r:embed="rId7">
                      <a:extLst>
                        <a:ext uri="{BEBA8EAE-BF5A-486C-A8C5-ECC9F3942E4B}">
                          <a14:imgProps xmlns:a14="http://schemas.microsoft.com/office/drawing/2010/main">
                            <a14:imgLayer r:embed="rId8">
                              <a14:imgEffect>
                                <a14:brightnessContrast bright="20000" contrast="20000"/>
                              </a14:imgEffect>
                            </a14:imgLayer>
                          </a14:imgProps>
                        </a:ext>
                        <a:ext uri="{28A0092B-C50C-407E-A947-70E740481C1C}">
                          <a14:useLocalDpi xmlns:a14="http://schemas.microsoft.com/office/drawing/2010/main" val="0"/>
                        </a:ext>
                      </a:extLst>
                    </a:blip>
                    <a:srcRect l="13861" r="12562"/>
                    <a:stretch/>
                  </pic:blipFill>
                  <pic:spPr bwMode="auto">
                    <a:xfrm>
                      <a:off x="0" y="0"/>
                      <a:ext cx="5981085" cy="4572557"/>
                    </a:xfrm>
                    <a:prstGeom prst="rect">
                      <a:avLst/>
                    </a:prstGeom>
                    <a:ln>
                      <a:noFill/>
                    </a:ln>
                    <a:extLst>
                      <a:ext uri="{53640926-AAD7-44D8-BBD7-CCE9431645EC}">
                        <a14:shadowObscured xmlns:a14="http://schemas.microsoft.com/office/drawing/2010/main"/>
                      </a:ext>
                    </a:extLst>
                  </pic:spPr>
                </pic:pic>
              </a:graphicData>
            </a:graphic>
          </wp:inline>
        </w:drawing>
      </w:r>
    </w:p>
    <w:p w:rsidR="00907C92" w:rsidRPr="00907C92" w:rsidRDefault="00907C92" w:rsidP="00907C92">
      <w:pPr>
        <w:spacing w:line="240" w:lineRule="auto"/>
        <w:jc w:val="center"/>
        <w:rPr>
          <w:rFonts w:ascii="Arial" w:hAnsi="Arial" w:cs="Arial"/>
          <w:b/>
          <w:sz w:val="40"/>
          <w:szCs w:val="40"/>
          <w:lang w:val="fr-CA"/>
        </w:rPr>
      </w:pPr>
    </w:p>
    <w:p w:rsidR="00907C92" w:rsidRDefault="00907C92" w:rsidP="00907C92">
      <w:pPr>
        <w:spacing w:line="240" w:lineRule="auto"/>
        <w:jc w:val="center"/>
        <w:rPr>
          <w:rFonts w:ascii="Arial" w:hAnsi="Arial" w:cs="Arial"/>
          <w:b/>
          <w:sz w:val="40"/>
          <w:szCs w:val="40"/>
          <w:lang w:val="fr-CA"/>
        </w:rPr>
      </w:pPr>
      <w:r w:rsidRPr="00907C92">
        <w:rPr>
          <w:rFonts w:ascii="Arial" w:hAnsi="Arial" w:cs="Arial"/>
          <w:b/>
          <w:sz w:val="40"/>
          <w:szCs w:val="40"/>
          <w:lang w:val="fr-CA"/>
        </w:rPr>
        <w:t>Science de la forge</w:t>
      </w:r>
    </w:p>
    <w:p w:rsidR="00907C92" w:rsidRDefault="00907C92" w:rsidP="00907C92">
      <w:pPr>
        <w:spacing w:line="240" w:lineRule="auto"/>
        <w:jc w:val="center"/>
        <w:rPr>
          <w:rFonts w:ascii="Arial" w:hAnsi="Arial" w:cs="Arial"/>
          <w:b/>
          <w:sz w:val="40"/>
          <w:szCs w:val="40"/>
          <w:lang w:val="fr-CA"/>
        </w:rPr>
      </w:pPr>
    </w:p>
    <w:p w:rsidR="00907C92" w:rsidRDefault="00907C92" w:rsidP="00907C92">
      <w:pPr>
        <w:spacing w:line="240" w:lineRule="auto"/>
        <w:jc w:val="center"/>
        <w:rPr>
          <w:rFonts w:ascii="Arial" w:hAnsi="Arial" w:cs="Arial"/>
          <w:b/>
          <w:sz w:val="40"/>
          <w:szCs w:val="40"/>
          <w:lang w:val="fr-CA"/>
        </w:rPr>
      </w:pPr>
    </w:p>
    <w:p w:rsidR="00692B67" w:rsidRPr="00AF75D8" w:rsidRDefault="00692B67" w:rsidP="00907C92">
      <w:pPr>
        <w:rPr>
          <w:rFonts w:ascii="Arial" w:hAnsi="Arial" w:cs="Arial"/>
          <w:b/>
          <w:noProof/>
          <w:sz w:val="24"/>
          <w:szCs w:val="24"/>
        </w:rPr>
      </w:pPr>
      <w:bookmarkStart w:id="0" w:name="_GoBack"/>
      <w:bookmarkEnd w:id="0"/>
    </w:p>
    <w:p w:rsidR="00692B67" w:rsidRPr="00EC268D" w:rsidRDefault="00692B67" w:rsidP="00692B67">
      <w:pPr>
        <w:jc w:val="center"/>
        <w:rPr>
          <w:rFonts w:ascii="Arial" w:hAnsi="Arial" w:cs="Arial"/>
          <w:b/>
          <w:noProof/>
          <w:sz w:val="24"/>
          <w:szCs w:val="24"/>
          <w:lang w:val="fr-CA"/>
        </w:rPr>
      </w:pPr>
      <w:r w:rsidRPr="00EC268D">
        <w:rPr>
          <w:rFonts w:ascii="Arial" w:hAnsi="Arial" w:cs="Arial"/>
          <w:b/>
          <w:noProof/>
          <w:sz w:val="24"/>
          <w:szCs w:val="24"/>
          <w:lang w:val="fr-CA"/>
        </w:rPr>
        <w:lastRenderedPageBreak/>
        <w:t>Forge ON</w:t>
      </w:r>
      <w:r>
        <w:rPr>
          <w:rFonts w:ascii="Arial" w:hAnsi="Arial" w:cs="Arial"/>
          <w:b/>
          <w:noProof/>
          <w:sz w:val="24"/>
          <w:szCs w:val="24"/>
          <w:lang w:val="fr-CA"/>
        </w:rPr>
        <w:t> </w:t>
      </w:r>
      <w:r w:rsidRPr="00EC268D">
        <w:rPr>
          <w:rFonts w:ascii="Arial" w:hAnsi="Arial" w:cs="Arial"/>
          <w:b/>
          <w:noProof/>
          <w:sz w:val="24"/>
          <w:szCs w:val="24"/>
          <w:lang w:val="fr-CA"/>
        </w:rPr>
        <w:t>: L’</w:t>
      </w:r>
      <w:r>
        <w:rPr>
          <w:rFonts w:ascii="Arial" w:hAnsi="Arial" w:cs="Arial"/>
          <w:b/>
          <w:noProof/>
          <w:sz w:val="24"/>
          <w:szCs w:val="24"/>
          <w:lang w:val="fr-CA"/>
        </w:rPr>
        <w:t>é</w:t>
      </w:r>
      <w:r w:rsidRPr="00EC268D">
        <w:rPr>
          <w:rFonts w:ascii="Arial" w:hAnsi="Arial" w:cs="Arial"/>
          <w:b/>
          <w:noProof/>
          <w:sz w:val="24"/>
          <w:szCs w:val="24"/>
          <w:lang w:val="fr-CA"/>
        </w:rPr>
        <w:t>volution de la forge en Ontario</w:t>
      </w:r>
    </w:p>
    <w:p w:rsidR="00692B67" w:rsidRPr="00EC268D" w:rsidRDefault="00692B67" w:rsidP="00692B67">
      <w:pPr>
        <w:jc w:val="center"/>
        <w:rPr>
          <w:rFonts w:ascii="Arial" w:hAnsi="Arial" w:cs="Arial"/>
          <w:b/>
          <w:noProof/>
          <w:sz w:val="24"/>
          <w:szCs w:val="24"/>
          <w:lang w:val="fr-CA"/>
        </w:rPr>
      </w:pPr>
      <w:r w:rsidRPr="00EC268D">
        <w:rPr>
          <w:rFonts w:ascii="Arial" w:hAnsi="Arial" w:cs="Arial"/>
          <w:b/>
          <w:noProof/>
          <w:sz w:val="24"/>
          <w:szCs w:val="24"/>
          <w:lang w:val="fr-CA"/>
        </w:rPr>
        <w:t>Plan de cours de science</w:t>
      </w:r>
    </w:p>
    <w:p w:rsidR="00692B67" w:rsidRPr="00EC268D" w:rsidRDefault="00692B67" w:rsidP="00692B67">
      <w:pPr>
        <w:rPr>
          <w:rFonts w:ascii="Arial" w:hAnsi="Arial" w:cs="Arial"/>
          <w:noProof/>
          <w:sz w:val="24"/>
          <w:szCs w:val="24"/>
          <w:lang w:val="fr-CA"/>
        </w:rPr>
      </w:pPr>
      <w:r>
        <w:rPr>
          <w:rFonts w:ascii="Arial" w:hAnsi="Arial" w:cs="Arial"/>
          <w:b/>
          <w:noProof/>
          <w:sz w:val="24"/>
          <w:szCs w:val="24"/>
          <w:lang w:val="fr-CA"/>
        </w:rPr>
        <w:t>M</w:t>
      </w:r>
      <w:r w:rsidRPr="00EC268D">
        <w:rPr>
          <w:rFonts w:ascii="Arial" w:hAnsi="Arial" w:cs="Arial"/>
          <w:b/>
          <w:noProof/>
          <w:sz w:val="24"/>
          <w:szCs w:val="24"/>
          <w:lang w:val="fr-CA"/>
        </w:rPr>
        <w:t>atière :</w:t>
      </w:r>
      <w:r w:rsidRPr="00EC268D">
        <w:rPr>
          <w:rFonts w:ascii="Arial" w:hAnsi="Arial" w:cs="Arial"/>
          <w:noProof/>
          <w:sz w:val="24"/>
          <w:szCs w:val="24"/>
          <w:lang w:val="fr-CA"/>
        </w:rPr>
        <w:t xml:space="preserve"> </w:t>
      </w:r>
      <w:r>
        <w:rPr>
          <w:rFonts w:ascii="Arial" w:hAnsi="Arial" w:cs="Arial"/>
          <w:noProof/>
          <w:sz w:val="24"/>
          <w:szCs w:val="24"/>
          <w:lang w:val="fr-CA"/>
        </w:rPr>
        <w:t xml:space="preserve">Science ou </w:t>
      </w:r>
      <w:r w:rsidRPr="00EC268D">
        <w:rPr>
          <w:rFonts w:ascii="Arial" w:hAnsi="Arial" w:cs="Arial"/>
          <w:noProof/>
          <w:sz w:val="24"/>
          <w:szCs w:val="24"/>
          <w:lang w:val="fr-CA"/>
        </w:rPr>
        <w:t>chimie</w:t>
      </w:r>
    </w:p>
    <w:p w:rsidR="00692B67" w:rsidRPr="00EC268D" w:rsidRDefault="00692B67" w:rsidP="00692B67">
      <w:pPr>
        <w:rPr>
          <w:rFonts w:ascii="Arial" w:hAnsi="Arial" w:cs="Arial"/>
          <w:noProof/>
          <w:sz w:val="24"/>
          <w:szCs w:val="24"/>
          <w:lang w:val="fr-CA"/>
        </w:rPr>
      </w:pPr>
      <w:r>
        <w:rPr>
          <w:rFonts w:ascii="Arial" w:hAnsi="Arial" w:cs="Arial"/>
          <w:b/>
          <w:noProof/>
          <w:sz w:val="24"/>
          <w:szCs w:val="24"/>
          <w:lang w:val="fr-CA"/>
        </w:rPr>
        <w:t>S</w:t>
      </w:r>
      <w:r w:rsidRPr="00EC268D">
        <w:rPr>
          <w:rFonts w:ascii="Arial" w:hAnsi="Arial" w:cs="Arial"/>
          <w:b/>
          <w:noProof/>
          <w:sz w:val="24"/>
          <w:szCs w:val="24"/>
          <w:lang w:val="fr-CA"/>
        </w:rPr>
        <w:t>ujet :</w:t>
      </w:r>
      <w:r w:rsidRPr="00EC268D">
        <w:rPr>
          <w:rFonts w:ascii="Arial" w:hAnsi="Arial" w:cs="Arial"/>
          <w:noProof/>
          <w:sz w:val="24"/>
          <w:szCs w:val="24"/>
          <w:lang w:val="fr-CA"/>
        </w:rPr>
        <w:t xml:space="preserve"> </w:t>
      </w:r>
      <w:r>
        <w:rPr>
          <w:rFonts w:ascii="Arial" w:hAnsi="Arial" w:cs="Arial"/>
          <w:noProof/>
          <w:sz w:val="24"/>
          <w:szCs w:val="24"/>
          <w:lang w:val="fr-CA"/>
        </w:rPr>
        <w:t>S</w:t>
      </w:r>
      <w:r w:rsidRPr="00EC268D">
        <w:rPr>
          <w:rFonts w:ascii="Arial" w:hAnsi="Arial" w:cs="Arial"/>
          <w:noProof/>
          <w:sz w:val="24"/>
          <w:szCs w:val="24"/>
          <w:lang w:val="fr-CA"/>
        </w:rPr>
        <w:t>cience de la forge</w:t>
      </w:r>
    </w:p>
    <w:p w:rsidR="00692B67" w:rsidRPr="00664FD4" w:rsidRDefault="00692B67" w:rsidP="00692B67">
      <w:pPr>
        <w:rPr>
          <w:rFonts w:ascii="Arial" w:hAnsi="Arial" w:cs="Arial"/>
          <w:noProof/>
          <w:sz w:val="24"/>
          <w:szCs w:val="24"/>
          <w:lang w:val="fr-CA"/>
        </w:rPr>
      </w:pPr>
      <w:r>
        <w:rPr>
          <w:rFonts w:ascii="Arial" w:hAnsi="Arial" w:cs="Arial"/>
          <w:b/>
          <w:noProof/>
          <w:sz w:val="24"/>
          <w:szCs w:val="24"/>
          <w:lang w:val="fr-CA"/>
        </w:rPr>
        <w:t>N</w:t>
      </w:r>
      <w:r w:rsidRPr="00EC268D">
        <w:rPr>
          <w:rFonts w:ascii="Arial" w:hAnsi="Arial" w:cs="Arial"/>
          <w:b/>
          <w:noProof/>
          <w:sz w:val="24"/>
          <w:szCs w:val="24"/>
          <w:lang w:val="fr-CA"/>
        </w:rPr>
        <w:t xml:space="preserve">iveaux scolaires : </w:t>
      </w:r>
      <w:r w:rsidRPr="00947F1F">
        <w:rPr>
          <w:rFonts w:ascii="Arial" w:hAnsi="Arial" w:cs="Arial"/>
          <w:bCs/>
          <w:noProof/>
          <w:sz w:val="24"/>
          <w:szCs w:val="24"/>
          <w:lang w:val="fr-CA"/>
        </w:rPr>
        <w:t>De la</w:t>
      </w:r>
      <w:r>
        <w:rPr>
          <w:rFonts w:ascii="Arial" w:hAnsi="Arial" w:cs="Arial"/>
          <w:b/>
          <w:noProof/>
          <w:sz w:val="24"/>
          <w:szCs w:val="24"/>
          <w:lang w:val="fr-CA"/>
        </w:rPr>
        <w:t xml:space="preserve"> </w:t>
      </w:r>
      <w:r w:rsidRPr="00664FD4">
        <w:rPr>
          <w:rFonts w:ascii="Arial" w:hAnsi="Arial" w:cs="Arial"/>
          <w:noProof/>
          <w:sz w:val="24"/>
          <w:szCs w:val="24"/>
          <w:lang w:val="fr-CA"/>
        </w:rPr>
        <w:t>7</w:t>
      </w:r>
      <w:r w:rsidRPr="00664FD4">
        <w:rPr>
          <w:rFonts w:ascii="Arial" w:hAnsi="Arial" w:cs="Arial"/>
          <w:noProof/>
          <w:sz w:val="24"/>
          <w:szCs w:val="24"/>
          <w:vertAlign w:val="superscript"/>
          <w:lang w:val="fr-CA"/>
        </w:rPr>
        <w:t>e</w:t>
      </w:r>
      <w:r w:rsidRPr="00664FD4">
        <w:rPr>
          <w:rFonts w:ascii="Arial" w:hAnsi="Arial" w:cs="Arial"/>
          <w:noProof/>
          <w:sz w:val="24"/>
          <w:szCs w:val="24"/>
          <w:lang w:val="fr-CA"/>
        </w:rPr>
        <w:t xml:space="preserve"> à la 12</w:t>
      </w:r>
      <w:r w:rsidRPr="00664FD4">
        <w:rPr>
          <w:rFonts w:ascii="Arial" w:hAnsi="Arial" w:cs="Arial"/>
          <w:noProof/>
          <w:sz w:val="24"/>
          <w:szCs w:val="24"/>
          <w:vertAlign w:val="superscript"/>
          <w:lang w:val="fr-CA"/>
        </w:rPr>
        <w:t>e</w:t>
      </w:r>
      <w:r w:rsidRPr="00664FD4">
        <w:rPr>
          <w:rFonts w:ascii="Arial" w:hAnsi="Arial" w:cs="Arial"/>
          <w:noProof/>
          <w:sz w:val="24"/>
          <w:szCs w:val="24"/>
          <w:lang w:val="fr-CA"/>
        </w:rPr>
        <w:t> année</w:t>
      </w:r>
    </w:p>
    <w:p w:rsidR="00692B67" w:rsidRPr="00664FD4" w:rsidRDefault="00692B67" w:rsidP="00692B67">
      <w:pPr>
        <w:rPr>
          <w:rFonts w:ascii="Arial" w:hAnsi="Arial" w:cs="Arial"/>
          <w:noProof/>
          <w:sz w:val="24"/>
          <w:szCs w:val="24"/>
          <w:lang w:val="fr-CA"/>
        </w:rPr>
      </w:pPr>
      <w:r w:rsidRPr="00664FD4">
        <w:rPr>
          <w:rFonts w:ascii="Arial" w:hAnsi="Arial" w:cs="Arial"/>
          <w:b/>
          <w:noProof/>
          <w:sz w:val="24"/>
          <w:szCs w:val="24"/>
          <w:lang w:val="fr-CA"/>
        </w:rPr>
        <w:t xml:space="preserve">Temps requis : </w:t>
      </w:r>
      <w:r w:rsidRPr="00664FD4">
        <w:rPr>
          <w:rFonts w:ascii="Arial" w:hAnsi="Arial" w:cs="Arial"/>
          <w:noProof/>
          <w:sz w:val="24"/>
          <w:szCs w:val="24"/>
          <w:lang w:val="fr-CA"/>
        </w:rPr>
        <w:t>1 ou 2 cours, ou 1 cours et 1 soirée de devoirs à la maison</w:t>
      </w:r>
    </w:p>
    <w:p w:rsidR="00692B67" w:rsidRPr="00664FD4" w:rsidRDefault="00692B67" w:rsidP="00692B67">
      <w:pPr>
        <w:rPr>
          <w:rFonts w:ascii="Arial" w:hAnsi="Arial" w:cs="Arial"/>
          <w:noProof/>
          <w:sz w:val="24"/>
          <w:szCs w:val="24"/>
          <w:lang w:val="fr-CA"/>
        </w:rPr>
      </w:pPr>
    </w:p>
    <w:p w:rsidR="00692B67" w:rsidRPr="00664FD4" w:rsidRDefault="00692B67" w:rsidP="00692B67">
      <w:pPr>
        <w:rPr>
          <w:rFonts w:ascii="Arial" w:hAnsi="Arial" w:cs="Arial"/>
          <w:b/>
          <w:noProof/>
          <w:sz w:val="24"/>
          <w:szCs w:val="24"/>
          <w:lang w:val="fr-CA"/>
        </w:rPr>
      </w:pPr>
      <w:r w:rsidRPr="00664FD4">
        <w:rPr>
          <w:rFonts w:ascii="Arial" w:hAnsi="Arial" w:cs="Arial"/>
          <w:b/>
          <w:noProof/>
          <w:sz w:val="24"/>
          <w:szCs w:val="24"/>
          <w:lang w:val="fr-CA"/>
        </w:rPr>
        <w:t>Vue d’ensemble</w:t>
      </w:r>
    </w:p>
    <w:p w:rsidR="00692B67" w:rsidRPr="00664FD4" w:rsidRDefault="00692B67" w:rsidP="00692B67">
      <w:pPr>
        <w:rPr>
          <w:rFonts w:ascii="Arial" w:hAnsi="Arial" w:cs="Arial"/>
          <w:noProof/>
          <w:sz w:val="24"/>
          <w:lang w:val="fr-CA"/>
        </w:rPr>
      </w:pPr>
      <w:r w:rsidRPr="00664FD4">
        <w:rPr>
          <w:rFonts w:ascii="Arial" w:hAnsi="Arial" w:cs="Arial"/>
          <w:noProof/>
          <w:sz w:val="24"/>
          <w:szCs w:val="24"/>
          <w:lang w:val="fr-CA"/>
        </w:rPr>
        <w:t>Les élèves regarderont les vidéos du défi sur le site Web « Forge ON : L’évolution de la forge en Ontario » et ils détermineront les divers processus scientifiques auxquels a recours un forgeron dans l’</w:t>
      </w:r>
      <w:r w:rsidRPr="00947F1F">
        <w:rPr>
          <w:rFonts w:ascii="Arial" w:hAnsi="Arial" w:cs="Arial"/>
          <w:noProof/>
          <w:sz w:val="24"/>
          <w:szCs w:val="24"/>
          <w:lang w:val="fr-CA"/>
        </w:rPr>
        <w:t xml:space="preserve">accomplissement </w:t>
      </w:r>
      <w:r w:rsidRPr="00664FD4">
        <w:rPr>
          <w:rFonts w:ascii="Arial" w:hAnsi="Arial" w:cs="Arial"/>
          <w:noProof/>
          <w:sz w:val="24"/>
          <w:szCs w:val="24"/>
          <w:lang w:val="fr-CA"/>
        </w:rPr>
        <w:t xml:space="preserve">de ses </w:t>
      </w:r>
      <w:r w:rsidRPr="00947F1F">
        <w:rPr>
          <w:rFonts w:ascii="Arial" w:hAnsi="Arial" w:cs="Arial"/>
          <w:noProof/>
          <w:sz w:val="24"/>
          <w:szCs w:val="24"/>
          <w:lang w:val="fr-CA"/>
        </w:rPr>
        <w:t>tâches</w:t>
      </w:r>
      <w:r w:rsidRPr="00664FD4">
        <w:rPr>
          <w:rFonts w:ascii="Arial" w:hAnsi="Arial" w:cs="Arial"/>
          <w:noProof/>
          <w:sz w:val="24"/>
          <w:szCs w:val="24"/>
          <w:lang w:val="fr-CA"/>
        </w:rPr>
        <w:t xml:space="preserve"> quotidiennes. </w:t>
      </w:r>
    </w:p>
    <w:p w:rsidR="00692B67" w:rsidRPr="00664FD4" w:rsidRDefault="00692B67" w:rsidP="00692B67">
      <w:pPr>
        <w:rPr>
          <w:rFonts w:ascii="Arial" w:hAnsi="Arial" w:cs="Arial"/>
          <w:b/>
          <w:noProof/>
          <w:sz w:val="24"/>
          <w:szCs w:val="24"/>
          <w:lang w:val="fr-CA"/>
        </w:rPr>
      </w:pPr>
    </w:p>
    <w:p w:rsidR="00692B67" w:rsidRPr="00664FD4" w:rsidRDefault="00692B67" w:rsidP="00692B67">
      <w:pPr>
        <w:rPr>
          <w:rFonts w:ascii="Arial" w:hAnsi="Arial" w:cs="Arial"/>
          <w:b/>
          <w:noProof/>
          <w:sz w:val="24"/>
          <w:szCs w:val="24"/>
          <w:lang w:val="fr-CA"/>
        </w:rPr>
      </w:pPr>
      <w:r w:rsidRPr="00664FD4">
        <w:rPr>
          <w:rFonts w:ascii="Arial" w:hAnsi="Arial" w:cs="Arial"/>
          <w:b/>
          <w:noProof/>
          <w:sz w:val="24"/>
          <w:szCs w:val="24"/>
          <w:lang w:val="fr-CA"/>
        </w:rPr>
        <w:t>Objectifs d’apprentissage et attentes</w:t>
      </w:r>
    </w:p>
    <w:p w:rsidR="00692B67" w:rsidRPr="00EC268D" w:rsidRDefault="00692B67" w:rsidP="00692B67">
      <w:pPr>
        <w:rPr>
          <w:rFonts w:ascii="Tunga" w:hAnsi="Tunga" w:cs="Tunga"/>
          <w:noProof/>
          <w:sz w:val="24"/>
          <w:szCs w:val="24"/>
          <w:lang w:val="fr-CA"/>
        </w:rPr>
      </w:pPr>
      <w:r w:rsidRPr="00664FD4">
        <w:rPr>
          <w:rFonts w:ascii="Arial" w:hAnsi="Arial" w:cs="Arial"/>
          <w:noProof/>
          <w:sz w:val="24"/>
          <w:szCs w:val="24"/>
          <w:lang w:val="fr-CA"/>
        </w:rPr>
        <w:t>Les élèves examineront un certain nombre d’idées</w:t>
      </w:r>
      <w:r w:rsidRPr="00EC268D">
        <w:rPr>
          <w:rFonts w:ascii="Arial" w:hAnsi="Arial" w:cs="Arial"/>
          <w:noProof/>
          <w:sz w:val="24"/>
          <w:szCs w:val="24"/>
          <w:lang w:val="fr-CA"/>
        </w:rPr>
        <w:t xml:space="preserve"> scientifiques</w:t>
      </w:r>
      <w:r>
        <w:rPr>
          <w:rFonts w:ascii="Arial" w:hAnsi="Arial" w:cs="Arial"/>
          <w:noProof/>
          <w:sz w:val="24"/>
          <w:szCs w:val="24"/>
          <w:lang w:val="fr-CA"/>
        </w:rPr>
        <w:t xml:space="preserve"> </w:t>
      </w:r>
      <w:r w:rsidRPr="00EC268D">
        <w:rPr>
          <w:rFonts w:ascii="Arial" w:hAnsi="Arial" w:cs="Arial"/>
          <w:noProof/>
          <w:sz w:val="24"/>
          <w:szCs w:val="24"/>
          <w:lang w:val="fr-CA"/>
        </w:rPr>
        <w:t xml:space="preserve">et </w:t>
      </w:r>
      <w:r>
        <w:rPr>
          <w:rFonts w:ascii="Arial" w:hAnsi="Arial" w:cs="Arial"/>
          <w:noProof/>
          <w:sz w:val="24"/>
          <w:szCs w:val="24"/>
          <w:lang w:val="fr-CA"/>
        </w:rPr>
        <w:t xml:space="preserve">en </w:t>
      </w:r>
      <w:r w:rsidRPr="00EC268D">
        <w:rPr>
          <w:rFonts w:ascii="Arial" w:hAnsi="Arial" w:cs="Arial"/>
          <w:noProof/>
          <w:sz w:val="24"/>
          <w:szCs w:val="24"/>
          <w:lang w:val="fr-CA"/>
        </w:rPr>
        <w:t xml:space="preserve">comprendront </w:t>
      </w:r>
      <w:r>
        <w:rPr>
          <w:rFonts w:ascii="Arial" w:hAnsi="Arial" w:cs="Arial"/>
          <w:noProof/>
          <w:sz w:val="24"/>
          <w:szCs w:val="24"/>
          <w:lang w:val="fr-CA"/>
        </w:rPr>
        <w:t>la mise en</w:t>
      </w:r>
      <w:r w:rsidRPr="00EC268D">
        <w:rPr>
          <w:rFonts w:ascii="Arial" w:hAnsi="Arial" w:cs="Arial"/>
          <w:noProof/>
          <w:sz w:val="24"/>
          <w:szCs w:val="24"/>
          <w:lang w:val="fr-CA"/>
        </w:rPr>
        <w:t xml:space="preserve"> pratique </w:t>
      </w:r>
      <w:r w:rsidRPr="00664FD4">
        <w:rPr>
          <w:rFonts w:ascii="Arial" w:hAnsi="Arial" w:cs="Arial"/>
          <w:noProof/>
          <w:sz w:val="24"/>
          <w:szCs w:val="24"/>
          <w:lang w:val="fr-CA"/>
        </w:rPr>
        <w:t>dans le cadre du métier de forgeron. Par exemple : théorie des particules; propriétés et applications des substances pures et des mélanges; relation entre la chaleur et la matière; qualités et propriétés de divers non-métaux et métaux et réactions auxquelles ils</w:t>
      </w:r>
      <w:r>
        <w:rPr>
          <w:rFonts w:ascii="Arial" w:hAnsi="Arial" w:cs="Arial"/>
          <w:noProof/>
          <w:sz w:val="24"/>
          <w:szCs w:val="24"/>
          <w:lang w:val="fr-CA"/>
        </w:rPr>
        <w:t xml:space="preserve"> participent</w:t>
      </w:r>
      <w:r w:rsidRPr="00EC268D">
        <w:rPr>
          <w:rFonts w:ascii="Arial" w:hAnsi="Arial" w:cs="Arial"/>
          <w:noProof/>
          <w:sz w:val="24"/>
          <w:szCs w:val="24"/>
          <w:lang w:val="fr-CA"/>
        </w:rPr>
        <w:t xml:space="preserve"> (combustion, oxydation, etc.).</w:t>
      </w:r>
    </w:p>
    <w:p w:rsidR="00692B67" w:rsidRPr="00EC268D" w:rsidRDefault="00692B67" w:rsidP="00692B67">
      <w:pPr>
        <w:rPr>
          <w:rFonts w:ascii="Arial" w:hAnsi="Arial" w:cs="Arial"/>
          <w:noProof/>
          <w:sz w:val="24"/>
          <w:szCs w:val="24"/>
          <w:lang w:val="fr-CA"/>
        </w:rPr>
      </w:pPr>
    </w:p>
    <w:p w:rsidR="00692B67" w:rsidRPr="00EC268D" w:rsidRDefault="00692B67" w:rsidP="00692B67">
      <w:pPr>
        <w:rPr>
          <w:rFonts w:ascii="Arial" w:hAnsi="Arial" w:cs="Arial"/>
          <w:b/>
          <w:noProof/>
          <w:sz w:val="24"/>
          <w:szCs w:val="24"/>
          <w:lang w:val="fr-CA"/>
        </w:rPr>
      </w:pPr>
      <w:r>
        <w:rPr>
          <w:rFonts w:ascii="Arial" w:hAnsi="Arial" w:cs="Arial"/>
          <w:b/>
          <w:noProof/>
          <w:sz w:val="24"/>
          <w:szCs w:val="24"/>
          <w:lang w:val="fr-CA"/>
        </w:rPr>
        <w:t>L</w:t>
      </w:r>
      <w:r w:rsidRPr="00EC268D">
        <w:rPr>
          <w:rFonts w:ascii="Arial" w:hAnsi="Arial" w:cs="Arial"/>
          <w:b/>
          <w:noProof/>
          <w:sz w:val="24"/>
          <w:szCs w:val="24"/>
          <w:lang w:val="fr-CA"/>
        </w:rPr>
        <w:t xml:space="preserve">iens </w:t>
      </w:r>
      <w:r>
        <w:rPr>
          <w:rFonts w:ascii="Arial" w:hAnsi="Arial" w:cs="Arial"/>
          <w:b/>
          <w:noProof/>
          <w:sz w:val="24"/>
          <w:szCs w:val="24"/>
          <w:lang w:val="fr-CA"/>
        </w:rPr>
        <w:t>avec le curriculum</w:t>
      </w:r>
    </w:p>
    <w:p w:rsidR="00692B67" w:rsidRPr="001140ED" w:rsidRDefault="00692B67" w:rsidP="00692B67">
      <w:pPr>
        <w:rPr>
          <w:rFonts w:ascii="Arial" w:hAnsi="Arial" w:cs="Arial"/>
          <w:noProof/>
          <w:sz w:val="24"/>
          <w:szCs w:val="24"/>
          <w:lang w:val="fr-CA"/>
        </w:rPr>
      </w:pPr>
      <w:r w:rsidRPr="001140ED">
        <w:rPr>
          <w:rFonts w:ascii="Arial" w:hAnsi="Arial" w:cs="Arial"/>
          <w:noProof/>
          <w:sz w:val="24"/>
          <w:szCs w:val="24"/>
          <w:lang w:val="fr-CA"/>
        </w:rPr>
        <w:t>7</w:t>
      </w:r>
      <w:r w:rsidRPr="001140ED">
        <w:rPr>
          <w:rFonts w:ascii="Arial" w:hAnsi="Arial" w:cs="Arial"/>
          <w:noProof/>
          <w:sz w:val="24"/>
          <w:szCs w:val="24"/>
          <w:vertAlign w:val="superscript"/>
          <w:lang w:val="fr-CA"/>
        </w:rPr>
        <w:t>e</w:t>
      </w:r>
      <w:r w:rsidRPr="001140ED">
        <w:rPr>
          <w:rFonts w:ascii="Arial" w:hAnsi="Arial" w:cs="Arial"/>
          <w:noProof/>
          <w:sz w:val="24"/>
          <w:szCs w:val="24"/>
          <w:lang w:val="fr-CA"/>
        </w:rPr>
        <w:t xml:space="preserve"> et 8</w:t>
      </w:r>
      <w:r w:rsidRPr="001140ED">
        <w:rPr>
          <w:rFonts w:ascii="Arial" w:hAnsi="Arial" w:cs="Arial"/>
          <w:noProof/>
          <w:sz w:val="24"/>
          <w:szCs w:val="24"/>
          <w:vertAlign w:val="superscript"/>
          <w:lang w:val="fr-CA"/>
        </w:rPr>
        <w:t>e</w:t>
      </w:r>
      <w:r w:rsidRPr="001140ED">
        <w:rPr>
          <w:rFonts w:ascii="Arial" w:hAnsi="Arial" w:cs="Arial"/>
          <w:noProof/>
          <w:sz w:val="24"/>
          <w:szCs w:val="24"/>
          <w:lang w:val="fr-CA"/>
        </w:rPr>
        <w:t xml:space="preserve"> année</w:t>
      </w:r>
      <w:r>
        <w:rPr>
          <w:rFonts w:ascii="Arial" w:hAnsi="Arial" w:cs="Arial"/>
          <w:noProof/>
          <w:sz w:val="24"/>
          <w:szCs w:val="24"/>
          <w:lang w:val="fr-CA"/>
        </w:rPr>
        <w:t> :</w:t>
      </w:r>
    </w:p>
    <w:p w:rsidR="00692B67" w:rsidRPr="00EC268D" w:rsidRDefault="00692B67" w:rsidP="00692B67">
      <w:pPr>
        <w:pStyle w:val="ListParagraph"/>
        <w:numPr>
          <w:ilvl w:val="0"/>
          <w:numId w:val="2"/>
        </w:numPr>
        <w:rPr>
          <w:rFonts w:ascii="Arial" w:hAnsi="Arial" w:cs="Arial"/>
          <w:i/>
          <w:noProof/>
          <w:sz w:val="24"/>
          <w:szCs w:val="24"/>
          <w:lang w:val="fr-CA"/>
        </w:rPr>
      </w:pPr>
      <w:r>
        <w:rPr>
          <w:rFonts w:ascii="Arial" w:hAnsi="Arial" w:cs="Arial"/>
          <w:i/>
          <w:noProof/>
          <w:sz w:val="24"/>
          <w:szCs w:val="24"/>
          <w:lang w:val="fr-CA"/>
        </w:rPr>
        <w:t>7</w:t>
      </w:r>
      <w:r w:rsidRPr="00D057F6">
        <w:rPr>
          <w:rFonts w:ascii="Arial" w:hAnsi="Arial" w:cs="Arial"/>
          <w:i/>
          <w:noProof/>
          <w:sz w:val="24"/>
          <w:szCs w:val="24"/>
          <w:vertAlign w:val="superscript"/>
          <w:lang w:val="fr-CA"/>
        </w:rPr>
        <w:t>e</w:t>
      </w:r>
      <w:r>
        <w:rPr>
          <w:rFonts w:ascii="Arial" w:hAnsi="Arial" w:cs="Arial"/>
          <w:i/>
          <w:noProof/>
          <w:sz w:val="24"/>
          <w:szCs w:val="24"/>
          <w:lang w:val="fr-CA"/>
        </w:rPr>
        <w:t xml:space="preserve"> année, Science et technologie, Structures et Mécanismes Les Structures : Formes et Fonctions, Compréhension des concepts. Identifier et décrire des facteurs qui pourraient contribuer à l’écroulement d’une structure (p. ex., mauvais design, mauvaise construction, défaillance de la fondation, charge extraordinaire).</w:t>
      </w:r>
    </w:p>
    <w:p w:rsidR="00692B67" w:rsidRPr="00EC268D" w:rsidRDefault="00692B67" w:rsidP="00692B67">
      <w:pPr>
        <w:pStyle w:val="ListParagraph"/>
        <w:numPr>
          <w:ilvl w:val="0"/>
          <w:numId w:val="2"/>
        </w:numPr>
        <w:rPr>
          <w:rFonts w:ascii="Arial" w:hAnsi="Arial" w:cs="Arial"/>
          <w:i/>
          <w:noProof/>
          <w:sz w:val="24"/>
          <w:szCs w:val="24"/>
          <w:lang w:val="fr-CA"/>
        </w:rPr>
      </w:pPr>
      <w:r>
        <w:rPr>
          <w:rFonts w:ascii="Arial" w:hAnsi="Arial" w:cs="Arial"/>
          <w:i/>
          <w:noProof/>
          <w:sz w:val="24"/>
          <w:szCs w:val="24"/>
          <w:lang w:val="fr-CA"/>
        </w:rPr>
        <w:t>7</w:t>
      </w:r>
      <w:r w:rsidRPr="00D057F6">
        <w:rPr>
          <w:rFonts w:ascii="Arial" w:hAnsi="Arial" w:cs="Arial"/>
          <w:i/>
          <w:noProof/>
          <w:sz w:val="24"/>
          <w:szCs w:val="24"/>
          <w:vertAlign w:val="superscript"/>
          <w:lang w:val="fr-CA"/>
        </w:rPr>
        <w:t>e</w:t>
      </w:r>
      <w:r>
        <w:rPr>
          <w:rFonts w:ascii="Arial" w:hAnsi="Arial" w:cs="Arial"/>
          <w:i/>
          <w:noProof/>
          <w:sz w:val="24"/>
          <w:szCs w:val="24"/>
          <w:lang w:val="fr-CA"/>
        </w:rPr>
        <w:t xml:space="preserve"> année, Science et technologie, Structures et Mécanismes Les Structures : Formes et Fonctions, Compréhension des concepts. Identifier les facteurs qui déterminent quels matériaux conviennent à la fabrication d’un produit, ou à la consutrction d’une structure.</w:t>
      </w:r>
    </w:p>
    <w:p w:rsidR="00692B67" w:rsidRPr="00EC268D" w:rsidRDefault="00692B67" w:rsidP="00692B67">
      <w:pPr>
        <w:pStyle w:val="ListParagraph"/>
        <w:numPr>
          <w:ilvl w:val="0"/>
          <w:numId w:val="2"/>
        </w:numPr>
        <w:rPr>
          <w:rFonts w:ascii="Arial" w:hAnsi="Arial" w:cs="Arial"/>
          <w:i/>
          <w:noProof/>
          <w:sz w:val="24"/>
          <w:szCs w:val="24"/>
          <w:lang w:val="fr-CA"/>
        </w:rPr>
      </w:pPr>
      <w:r>
        <w:rPr>
          <w:rFonts w:ascii="Arial" w:hAnsi="Arial" w:cs="Arial"/>
          <w:i/>
          <w:noProof/>
          <w:sz w:val="24"/>
          <w:szCs w:val="24"/>
          <w:lang w:val="fr-CA"/>
        </w:rPr>
        <w:t>7</w:t>
      </w:r>
      <w:r w:rsidRPr="00350FBF">
        <w:rPr>
          <w:rFonts w:ascii="Arial" w:hAnsi="Arial" w:cs="Arial"/>
          <w:i/>
          <w:noProof/>
          <w:sz w:val="24"/>
          <w:szCs w:val="24"/>
          <w:vertAlign w:val="superscript"/>
          <w:lang w:val="fr-CA"/>
        </w:rPr>
        <w:t>e</w:t>
      </w:r>
      <w:r>
        <w:rPr>
          <w:rFonts w:ascii="Arial" w:hAnsi="Arial" w:cs="Arial"/>
          <w:i/>
          <w:noProof/>
          <w:sz w:val="24"/>
          <w:szCs w:val="24"/>
          <w:lang w:val="fr-CA"/>
        </w:rPr>
        <w:t xml:space="preserve"> année, Science et technologie, Matière et Énergie Les Substances Pures et Les Mélanges, Compréhension des concepts. </w:t>
      </w:r>
      <w:r w:rsidRPr="00EC268D">
        <w:rPr>
          <w:rFonts w:ascii="Arial" w:hAnsi="Arial" w:cs="Arial"/>
          <w:i/>
          <w:noProof/>
          <w:sz w:val="24"/>
          <w:szCs w:val="24"/>
          <w:lang w:val="fr-CA"/>
        </w:rPr>
        <w:t>Utiliser les compétences en recherche scientifique et en expérimentation pour étudier les propriétés des mélanges et des solutions</w:t>
      </w:r>
    </w:p>
    <w:p w:rsidR="00692B67" w:rsidRPr="00EC268D" w:rsidRDefault="00692B67" w:rsidP="00692B67">
      <w:pPr>
        <w:pStyle w:val="ListParagraph"/>
        <w:numPr>
          <w:ilvl w:val="0"/>
          <w:numId w:val="2"/>
        </w:numPr>
        <w:rPr>
          <w:rFonts w:ascii="Arial" w:hAnsi="Arial" w:cs="Arial"/>
          <w:i/>
          <w:noProof/>
          <w:sz w:val="24"/>
          <w:szCs w:val="24"/>
          <w:lang w:val="fr-CA"/>
        </w:rPr>
      </w:pPr>
      <w:r>
        <w:rPr>
          <w:rFonts w:ascii="Arial" w:hAnsi="Arial" w:cs="Arial"/>
          <w:i/>
          <w:noProof/>
          <w:sz w:val="24"/>
          <w:szCs w:val="24"/>
          <w:lang w:val="fr-CA"/>
        </w:rPr>
        <w:lastRenderedPageBreak/>
        <w:t>7</w:t>
      </w:r>
      <w:r w:rsidRPr="00350FBF">
        <w:rPr>
          <w:rFonts w:ascii="Arial" w:hAnsi="Arial" w:cs="Arial"/>
          <w:i/>
          <w:noProof/>
          <w:sz w:val="24"/>
          <w:szCs w:val="24"/>
          <w:vertAlign w:val="superscript"/>
          <w:lang w:val="fr-CA"/>
        </w:rPr>
        <w:t>e</w:t>
      </w:r>
      <w:r>
        <w:rPr>
          <w:rFonts w:ascii="Arial" w:hAnsi="Arial" w:cs="Arial"/>
          <w:i/>
          <w:noProof/>
          <w:sz w:val="24"/>
          <w:szCs w:val="24"/>
          <w:lang w:val="fr-CA"/>
        </w:rPr>
        <w:t xml:space="preserve"> année, Science et technologie, Matière et Énergie Les Substances Pures et Les Mélanges, Compréhension des concepts. </w:t>
      </w:r>
      <w:r w:rsidRPr="00EC268D">
        <w:rPr>
          <w:rFonts w:ascii="Arial" w:hAnsi="Arial" w:cs="Arial"/>
          <w:i/>
          <w:noProof/>
          <w:sz w:val="24"/>
          <w:szCs w:val="24"/>
          <w:lang w:val="fr-CA"/>
        </w:rPr>
        <w:t xml:space="preserve">Distinguer les substances pures des mélanges et utiliser la théorie des particules pour décrire la différence entre les deux </w:t>
      </w:r>
    </w:p>
    <w:p w:rsidR="00692B67" w:rsidRPr="00EC268D" w:rsidRDefault="00692B67" w:rsidP="00692B67">
      <w:pPr>
        <w:pStyle w:val="ListParagraph"/>
        <w:numPr>
          <w:ilvl w:val="0"/>
          <w:numId w:val="2"/>
        </w:numPr>
        <w:rPr>
          <w:rFonts w:ascii="Arial" w:hAnsi="Arial" w:cs="Arial"/>
          <w:i/>
          <w:noProof/>
          <w:sz w:val="24"/>
          <w:szCs w:val="24"/>
          <w:lang w:val="fr-CA"/>
        </w:rPr>
      </w:pPr>
      <w:r>
        <w:rPr>
          <w:rFonts w:ascii="Arial" w:hAnsi="Arial" w:cs="Arial"/>
          <w:i/>
          <w:noProof/>
          <w:sz w:val="24"/>
          <w:szCs w:val="24"/>
          <w:lang w:val="fr-CA"/>
        </w:rPr>
        <w:t>7</w:t>
      </w:r>
      <w:r w:rsidRPr="00350FBF">
        <w:rPr>
          <w:rFonts w:ascii="Arial" w:hAnsi="Arial" w:cs="Arial"/>
          <w:i/>
          <w:noProof/>
          <w:sz w:val="24"/>
          <w:szCs w:val="24"/>
          <w:vertAlign w:val="superscript"/>
          <w:lang w:val="fr-CA"/>
        </w:rPr>
        <w:t>e</w:t>
      </w:r>
      <w:r>
        <w:rPr>
          <w:rFonts w:ascii="Arial" w:hAnsi="Arial" w:cs="Arial"/>
          <w:i/>
          <w:noProof/>
          <w:sz w:val="24"/>
          <w:szCs w:val="24"/>
          <w:lang w:val="fr-CA"/>
        </w:rPr>
        <w:t xml:space="preserve"> année, Science et technologie, Matière et Énergie Les Substances Pures et Les Mélanges, Compréhension des concepts. </w:t>
      </w:r>
      <w:r w:rsidRPr="00EC268D">
        <w:rPr>
          <w:rFonts w:ascii="Arial" w:hAnsi="Arial" w:cs="Arial"/>
          <w:i/>
          <w:noProof/>
          <w:sz w:val="24"/>
          <w:szCs w:val="24"/>
          <w:lang w:val="fr-CA"/>
        </w:rPr>
        <w:t xml:space="preserve">Décrire les processus utilisés pour séparer les mélanges ou les solutions en leurs composants et </w:t>
      </w:r>
      <w:r>
        <w:rPr>
          <w:rFonts w:ascii="Arial" w:hAnsi="Arial" w:cs="Arial"/>
          <w:i/>
          <w:noProof/>
          <w:sz w:val="24"/>
          <w:szCs w:val="24"/>
          <w:lang w:val="fr-CA"/>
        </w:rPr>
        <w:t>énumérer</w:t>
      </w:r>
      <w:r w:rsidRPr="00EC268D">
        <w:rPr>
          <w:rFonts w:ascii="Arial" w:hAnsi="Arial" w:cs="Arial"/>
          <w:i/>
          <w:noProof/>
          <w:sz w:val="24"/>
          <w:szCs w:val="24"/>
          <w:lang w:val="fr-CA"/>
        </w:rPr>
        <w:t xml:space="preserve"> quelques applications industrielles de ces processus</w:t>
      </w:r>
    </w:p>
    <w:p w:rsidR="00692B67" w:rsidRPr="00EC268D" w:rsidRDefault="00692B67" w:rsidP="00692B67">
      <w:pPr>
        <w:pStyle w:val="ListParagraph"/>
        <w:numPr>
          <w:ilvl w:val="0"/>
          <w:numId w:val="2"/>
        </w:numPr>
        <w:rPr>
          <w:rFonts w:ascii="Arial" w:hAnsi="Arial" w:cs="Arial"/>
          <w:i/>
          <w:noProof/>
          <w:sz w:val="24"/>
          <w:szCs w:val="24"/>
          <w:lang w:val="fr-CA"/>
        </w:rPr>
      </w:pPr>
      <w:r>
        <w:rPr>
          <w:rFonts w:ascii="Arial" w:hAnsi="Arial" w:cs="Arial"/>
          <w:i/>
          <w:noProof/>
          <w:sz w:val="24"/>
          <w:szCs w:val="24"/>
          <w:lang w:val="fr-CA"/>
        </w:rPr>
        <w:t>7</w:t>
      </w:r>
      <w:r w:rsidRPr="00350FBF">
        <w:rPr>
          <w:rFonts w:ascii="Arial" w:hAnsi="Arial" w:cs="Arial"/>
          <w:i/>
          <w:noProof/>
          <w:sz w:val="24"/>
          <w:szCs w:val="24"/>
          <w:vertAlign w:val="superscript"/>
          <w:lang w:val="fr-CA"/>
        </w:rPr>
        <w:t>e</w:t>
      </w:r>
      <w:r>
        <w:rPr>
          <w:rFonts w:ascii="Arial" w:hAnsi="Arial" w:cs="Arial"/>
          <w:i/>
          <w:noProof/>
          <w:sz w:val="24"/>
          <w:szCs w:val="24"/>
          <w:lang w:val="fr-CA"/>
        </w:rPr>
        <w:t xml:space="preserve"> année, Science et technologie, Systèmes de la Terre et de l’Espace La Chaleur dans l’Environnement, Acquisition d’habiletés en recherche scientifique, en conception et en communication.</w:t>
      </w:r>
      <w:r w:rsidRPr="00EC268D">
        <w:rPr>
          <w:rFonts w:ascii="Arial" w:hAnsi="Arial" w:cs="Arial"/>
          <w:i/>
          <w:noProof/>
          <w:sz w:val="24"/>
          <w:szCs w:val="24"/>
          <w:lang w:val="fr-CA"/>
        </w:rPr>
        <w:t xml:space="preserve"> </w:t>
      </w:r>
      <w:r>
        <w:rPr>
          <w:rFonts w:ascii="Arial" w:hAnsi="Arial" w:cs="Arial"/>
          <w:i/>
          <w:noProof/>
          <w:sz w:val="24"/>
          <w:szCs w:val="24"/>
          <w:lang w:val="fr-CA"/>
        </w:rPr>
        <w:t>Explorer les effets du réchauffement et du refroidissement sur la volume d’un solide, d’un liquide et d’un gaz.</w:t>
      </w:r>
    </w:p>
    <w:p w:rsidR="00692B67" w:rsidRPr="00664FD4" w:rsidRDefault="00692B67" w:rsidP="00692B67">
      <w:pPr>
        <w:pStyle w:val="ListParagraph"/>
        <w:numPr>
          <w:ilvl w:val="0"/>
          <w:numId w:val="2"/>
        </w:numPr>
        <w:rPr>
          <w:rFonts w:ascii="Arial" w:hAnsi="Arial" w:cs="Arial"/>
          <w:i/>
          <w:noProof/>
          <w:sz w:val="24"/>
          <w:szCs w:val="24"/>
          <w:lang w:val="fr-CA"/>
        </w:rPr>
      </w:pPr>
      <w:r>
        <w:rPr>
          <w:rFonts w:ascii="Arial" w:hAnsi="Arial" w:cs="Arial"/>
          <w:i/>
          <w:noProof/>
          <w:sz w:val="24"/>
          <w:szCs w:val="24"/>
          <w:lang w:val="fr-CA"/>
        </w:rPr>
        <w:t>7</w:t>
      </w:r>
      <w:r w:rsidRPr="00350FBF">
        <w:rPr>
          <w:rFonts w:ascii="Arial" w:hAnsi="Arial" w:cs="Arial"/>
          <w:i/>
          <w:noProof/>
          <w:sz w:val="24"/>
          <w:szCs w:val="24"/>
          <w:vertAlign w:val="superscript"/>
          <w:lang w:val="fr-CA"/>
        </w:rPr>
        <w:t>e</w:t>
      </w:r>
      <w:r>
        <w:rPr>
          <w:rFonts w:ascii="Arial" w:hAnsi="Arial" w:cs="Arial"/>
          <w:i/>
          <w:noProof/>
          <w:sz w:val="24"/>
          <w:szCs w:val="24"/>
          <w:lang w:val="fr-CA"/>
        </w:rPr>
        <w:t xml:space="preserve"> année, Science et technologie, Systèmes de la Terre et de l’Espace La Chaleur dans l’Environnement, Compréhension des concepts.</w:t>
      </w:r>
      <w:r w:rsidRPr="00EC268D">
        <w:rPr>
          <w:rFonts w:ascii="Arial" w:hAnsi="Arial" w:cs="Arial"/>
          <w:i/>
          <w:noProof/>
          <w:sz w:val="24"/>
          <w:szCs w:val="24"/>
          <w:lang w:val="fr-CA"/>
        </w:rPr>
        <w:t xml:space="preserve"> Utiliser </w:t>
      </w:r>
      <w:r>
        <w:rPr>
          <w:rFonts w:ascii="Arial" w:hAnsi="Arial" w:cs="Arial"/>
          <w:i/>
          <w:noProof/>
          <w:sz w:val="24"/>
          <w:szCs w:val="24"/>
          <w:lang w:val="fr-CA"/>
        </w:rPr>
        <w:t>la théorie particulaire pour comparer le mouvement des particules dans les solides, les liquides et les gaz.</w:t>
      </w:r>
    </w:p>
    <w:p w:rsidR="00692B67" w:rsidRPr="00EC268D" w:rsidRDefault="00692B67" w:rsidP="00692B67">
      <w:pPr>
        <w:pStyle w:val="ListParagraph"/>
        <w:numPr>
          <w:ilvl w:val="0"/>
          <w:numId w:val="2"/>
        </w:numPr>
        <w:rPr>
          <w:rFonts w:ascii="Arial" w:hAnsi="Arial" w:cs="Arial"/>
          <w:i/>
          <w:noProof/>
          <w:sz w:val="24"/>
          <w:szCs w:val="24"/>
          <w:lang w:val="fr-CA"/>
        </w:rPr>
      </w:pPr>
      <w:r>
        <w:rPr>
          <w:rFonts w:ascii="Arial" w:hAnsi="Arial" w:cs="Arial"/>
          <w:i/>
          <w:noProof/>
          <w:sz w:val="24"/>
          <w:szCs w:val="24"/>
          <w:lang w:val="fr-CA"/>
        </w:rPr>
        <w:t>7</w:t>
      </w:r>
      <w:r w:rsidRPr="00350FBF">
        <w:rPr>
          <w:rFonts w:ascii="Arial" w:hAnsi="Arial" w:cs="Arial"/>
          <w:i/>
          <w:noProof/>
          <w:sz w:val="24"/>
          <w:szCs w:val="24"/>
          <w:vertAlign w:val="superscript"/>
          <w:lang w:val="fr-CA"/>
        </w:rPr>
        <w:t>e</w:t>
      </w:r>
      <w:r>
        <w:rPr>
          <w:rFonts w:ascii="Arial" w:hAnsi="Arial" w:cs="Arial"/>
          <w:i/>
          <w:noProof/>
          <w:sz w:val="24"/>
          <w:szCs w:val="24"/>
          <w:lang w:val="fr-CA"/>
        </w:rPr>
        <w:t xml:space="preserve"> année, Science et technologie, Systèmes de la Terre et de l’Espace La Chaleur dans l’Environnement, Compréhension des concepts. Identifier différents exemples de production de chaleur dans la vie courante.</w:t>
      </w:r>
    </w:p>
    <w:p w:rsidR="00692B67" w:rsidRPr="0080536F" w:rsidRDefault="00692B67" w:rsidP="00692B67">
      <w:pPr>
        <w:rPr>
          <w:rFonts w:ascii="Arial" w:hAnsi="Arial" w:cs="Arial"/>
          <w:noProof/>
          <w:sz w:val="24"/>
          <w:szCs w:val="24"/>
          <w:lang w:val="fr-CA"/>
        </w:rPr>
      </w:pPr>
      <w:r w:rsidRPr="0080536F">
        <w:rPr>
          <w:rFonts w:ascii="Arial" w:hAnsi="Arial" w:cs="Arial"/>
          <w:noProof/>
          <w:sz w:val="24"/>
          <w:szCs w:val="24"/>
          <w:lang w:val="fr-CA"/>
        </w:rPr>
        <w:t>De la 9</w:t>
      </w:r>
      <w:r w:rsidRPr="0080536F">
        <w:rPr>
          <w:rFonts w:ascii="Arial" w:hAnsi="Arial" w:cs="Arial"/>
          <w:noProof/>
          <w:sz w:val="24"/>
          <w:szCs w:val="24"/>
          <w:vertAlign w:val="superscript"/>
          <w:lang w:val="fr-CA"/>
        </w:rPr>
        <w:t>e</w:t>
      </w:r>
      <w:r w:rsidRPr="0080536F">
        <w:rPr>
          <w:rFonts w:ascii="Arial" w:hAnsi="Arial" w:cs="Arial"/>
          <w:noProof/>
          <w:sz w:val="24"/>
          <w:szCs w:val="24"/>
          <w:lang w:val="fr-CA"/>
        </w:rPr>
        <w:t xml:space="preserve"> à la 12</w:t>
      </w:r>
      <w:r w:rsidRPr="0080536F">
        <w:rPr>
          <w:rFonts w:ascii="Arial" w:hAnsi="Arial" w:cs="Arial"/>
          <w:noProof/>
          <w:sz w:val="24"/>
          <w:szCs w:val="24"/>
          <w:vertAlign w:val="superscript"/>
          <w:lang w:val="fr-CA"/>
        </w:rPr>
        <w:t>e</w:t>
      </w:r>
      <w:r w:rsidRPr="0080536F">
        <w:rPr>
          <w:rFonts w:ascii="Arial" w:hAnsi="Arial" w:cs="Arial"/>
          <w:noProof/>
          <w:sz w:val="24"/>
          <w:szCs w:val="24"/>
          <w:lang w:val="fr-CA"/>
        </w:rPr>
        <w:t xml:space="preserve"> année :</w:t>
      </w:r>
    </w:p>
    <w:p w:rsidR="00692B67" w:rsidRPr="00EC268D" w:rsidRDefault="00692B67" w:rsidP="00692B67">
      <w:pPr>
        <w:pStyle w:val="ListParagraph"/>
        <w:numPr>
          <w:ilvl w:val="0"/>
          <w:numId w:val="3"/>
        </w:numPr>
        <w:rPr>
          <w:rFonts w:ascii="Arial" w:hAnsi="Arial" w:cs="Arial"/>
          <w:i/>
          <w:noProof/>
          <w:sz w:val="24"/>
          <w:szCs w:val="24"/>
          <w:lang w:val="fr-CA"/>
        </w:rPr>
      </w:pPr>
      <w:r>
        <w:rPr>
          <w:rFonts w:ascii="Arial" w:hAnsi="Arial" w:cs="Arial"/>
          <w:i/>
          <w:noProof/>
          <w:sz w:val="24"/>
          <w:szCs w:val="24"/>
          <w:lang w:val="fr-CA"/>
        </w:rPr>
        <w:t>Cours théorique, 10</w:t>
      </w:r>
      <w:r w:rsidRPr="00C972AE">
        <w:rPr>
          <w:rFonts w:ascii="Arial" w:hAnsi="Arial" w:cs="Arial"/>
          <w:i/>
          <w:noProof/>
          <w:sz w:val="24"/>
          <w:szCs w:val="24"/>
          <w:vertAlign w:val="superscript"/>
          <w:lang w:val="fr-CA"/>
        </w:rPr>
        <w:t>e</w:t>
      </w:r>
      <w:r>
        <w:rPr>
          <w:rFonts w:ascii="Arial" w:hAnsi="Arial" w:cs="Arial"/>
          <w:i/>
          <w:noProof/>
          <w:sz w:val="24"/>
          <w:szCs w:val="24"/>
          <w:lang w:val="fr-CA"/>
        </w:rPr>
        <w:t xml:space="preserve"> année, Sciences, Chimie – Réactions Chimique, Compréhension des concepts, Section C1. Reconnaître, à partir de leurs réactifs et de leurs produits, les types de réactions de synthèse, de décomposition, de déplacement simple, de déplacement double et de combusion.</w:t>
      </w:r>
    </w:p>
    <w:p w:rsidR="00692B67" w:rsidRPr="00EC268D" w:rsidRDefault="00692B67" w:rsidP="00692B67">
      <w:pPr>
        <w:pStyle w:val="ListParagraph"/>
        <w:numPr>
          <w:ilvl w:val="0"/>
          <w:numId w:val="3"/>
        </w:numPr>
        <w:rPr>
          <w:rFonts w:ascii="Arial" w:hAnsi="Arial" w:cs="Arial"/>
          <w:i/>
          <w:noProof/>
          <w:sz w:val="24"/>
          <w:szCs w:val="24"/>
          <w:lang w:val="fr-CA"/>
        </w:rPr>
      </w:pPr>
      <w:r>
        <w:rPr>
          <w:rFonts w:ascii="Arial" w:hAnsi="Arial" w:cs="Arial"/>
          <w:i/>
          <w:noProof/>
          <w:sz w:val="24"/>
          <w:szCs w:val="24"/>
          <w:lang w:val="fr-CA"/>
        </w:rPr>
        <w:t>Cours théorique, 9</w:t>
      </w:r>
      <w:r w:rsidRPr="0010144B">
        <w:rPr>
          <w:rFonts w:ascii="Arial" w:hAnsi="Arial" w:cs="Arial"/>
          <w:i/>
          <w:noProof/>
          <w:sz w:val="24"/>
          <w:szCs w:val="24"/>
          <w:vertAlign w:val="superscript"/>
          <w:lang w:val="fr-CA"/>
        </w:rPr>
        <w:t>e</w:t>
      </w:r>
      <w:r>
        <w:rPr>
          <w:rFonts w:ascii="Arial" w:hAnsi="Arial" w:cs="Arial"/>
          <w:i/>
          <w:noProof/>
          <w:sz w:val="24"/>
          <w:szCs w:val="24"/>
          <w:lang w:val="fr-CA"/>
        </w:rPr>
        <w:t xml:space="preserve"> année, Sciences, Chimie – Atomes, Éléments et composés,</w:t>
      </w:r>
      <w:r w:rsidRPr="00EC268D">
        <w:rPr>
          <w:rFonts w:ascii="Arial" w:hAnsi="Arial" w:cs="Arial"/>
          <w:i/>
          <w:noProof/>
          <w:sz w:val="24"/>
          <w:szCs w:val="24"/>
          <w:lang w:val="fr-CA"/>
        </w:rPr>
        <w:t xml:space="preserve"> </w:t>
      </w:r>
      <w:r>
        <w:rPr>
          <w:rFonts w:ascii="Arial" w:hAnsi="Arial" w:cs="Arial"/>
          <w:i/>
          <w:noProof/>
          <w:sz w:val="24"/>
          <w:szCs w:val="24"/>
          <w:lang w:val="fr-CA"/>
        </w:rPr>
        <w:t>Compréhension des concepts, Section C1.3. Décrire, à partir d’observations, des caractéristiques et des propriétéphysiques et chimiques d’éléments et de composés communs.</w:t>
      </w:r>
    </w:p>
    <w:p w:rsidR="00692B67" w:rsidRPr="00EC268D" w:rsidRDefault="00692B67" w:rsidP="00692B67">
      <w:pPr>
        <w:pStyle w:val="ListParagraph"/>
        <w:numPr>
          <w:ilvl w:val="0"/>
          <w:numId w:val="3"/>
        </w:numPr>
        <w:rPr>
          <w:rFonts w:ascii="Arial" w:hAnsi="Arial" w:cs="Arial"/>
          <w:i/>
          <w:noProof/>
          <w:sz w:val="24"/>
          <w:szCs w:val="24"/>
          <w:lang w:val="fr-CA"/>
        </w:rPr>
      </w:pPr>
      <w:r>
        <w:rPr>
          <w:rFonts w:ascii="Arial" w:hAnsi="Arial" w:cs="Arial"/>
          <w:i/>
          <w:noProof/>
          <w:sz w:val="24"/>
          <w:szCs w:val="24"/>
          <w:lang w:val="fr-CA"/>
        </w:rPr>
        <w:t>Cours théorique, 10</w:t>
      </w:r>
      <w:r w:rsidRPr="00C972AE">
        <w:rPr>
          <w:rFonts w:ascii="Arial" w:hAnsi="Arial" w:cs="Arial"/>
          <w:i/>
          <w:noProof/>
          <w:sz w:val="24"/>
          <w:szCs w:val="24"/>
          <w:vertAlign w:val="superscript"/>
          <w:lang w:val="fr-CA"/>
        </w:rPr>
        <w:t>e</w:t>
      </w:r>
      <w:r>
        <w:rPr>
          <w:rFonts w:ascii="Arial" w:hAnsi="Arial" w:cs="Arial"/>
          <w:i/>
          <w:noProof/>
          <w:sz w:val="24"/>
          <w:szCs w:val="24"/>
          <w:lang w:val="fr-CA"/>
        </w:rPr>
        <w:t xml:space="preserve"> année, Sciences, Chimie – Réactions Chimique, Acquisition d’habiletés en recherche scientifique et en communication, Section 2.3. </w:t>
      </w:r>
      <w:r w:rsidRPr="00EC268D">
        <w:rPr>
          <w:rFonts w:ascii="Arial" w:hAnsi="Arial" w:cs="Arial"/>
          <w:i/>
          <w:noProof/>
          <w:sz w:val="24"/>
          <w:szCs w:val="24"/>
          <w:lang w:val="fr-CA"/>
        </w:rPr>
        <w:t>Utiliser un processus de recherche pour étudier les réactions chimiques des éléments (par exemple les métaux et les non-métaux) avec d’autres substances (par exemple l’oxygène, les acides, l’eau)</w:t>
      </w:r>
    </w:p>
    <w:p w:rsidR="00692B67" w:rsidRPr="00EC268D" w:rsidRDefault="00692B67" w:rsidP="00692B67">
      <w:pPr>
        <w:pStyle w:val="ListParagraph"/>
        <w:numPr>
          <w:ilvl w:val="0"/>
          <w:numId w:val="3"/>
        </w:numPr>
        <w:rPr>
          <w:rFonts w:ascii="Arial" w:hAnsi="Arial" w:cs="Arial"/>
          <w:i/>
          <w:noProof/>
          <w:sz w:val="24"/>
          <w:szCs w:val="24"/>
          <w:lang w:val="fr-CA"/>
        </w:rPr>
      </w:pPr>
      <w:r>
        <w:rPr>
          <w:rFonts w:ascii="Arial" w:hAnsi="Arial" w:cs="Arial"/>
          <w:i/>
          <w:noProof/>
          <w:sz w:val="24"/>
          <w:szCs w:val="24"/>
          <w:lang w:val="fr-CA"/>
        </w:rPr>
        <w:t>Cours préuniversitaire, 11</w:t>
      </w:r>
      <w:r w:rsidRPr="00F12DFB">
        <w:rPr>
          <w:rFonts w:ascii="Arial" w:hAnsi="Arial" w:cs="Arial"/>
          <w:i/>
          <w:noProof/>
          <w:sz w:val="24"/>
          <w:szCs w:val="24"/>
          <w:vertAlign w:val="superscript"/>
          <w:lang w:val="fr-CA"/>
        </w:rPr>
        <w:t>e</w:t>
      </w:r>
      <w:r>
        <w:rPr>
          <w:rFonts w:ascii="Arial" w:hAnsi="Arial" w:cs="Arial"/>
          <w:i/>
          <w:noProof/>
          <w:sz w:val="24"/>
          <w:szCs w:val="24"/>
          <w:lang w:val="fr-CA"/>
        </w:rPr>
        <w:t xml:space="preserve"> année, Sciences, Réactions Chimiques, Compréhension et interprétation des concepts, Section C1.1. Reconnaître que le type de réaction chimique (p. ex., réactions de synthèse, de décomposition, de déplacement simple, déplacement double, de combustion) dépend de la nature des réactifs.</w:t>
      </w:r>
    </w:p>
    <w:p w:rsidR="00692B67" w:rsidRPr="00EC268D" w:rsidRDefault="00692B67" w:rsidP="00692B67">
      <w:pPr>
        <w:pStyle w:val="ListParagraph"/>
        <w:numPr>
          <w:ilvl w:val="0"/>
          <w:numId w:val="3"/>
        </w:numPr>
        <w:rPr>
          <w:rFonts w:ascii="Arial" w:hAnsi="Arial" w:cs="Arial"/>
          <w:i/>
          <w:noProof/>
          <w:sz w:val="24"/>
          <w:szCs w:val="24"/>
          <w:lang w:val="fr-CA"/>
        </w:rPr>
      </w:pPr>
      <w:r>
        <w:rPr>
          <w:rFonts w:ascii="Arial" w:hAnsi="Arial" w:cs="Arial"/>
          <w:i/>
          <w:noProof/>
          <w:sz w:val="24"/>
          <w:szCs w:val="24"/>
          <w:lang w:val="fr-CA"/>
        </w:rPr>
        <w:t>Cours préuniversitaire, 12</w:t>
      </w:r>
      <w:r w:rsidRPr="00F12DFB">
        <w:rPr>
          <w:rFonts w:ascii="Arial" w:hAnsi="Arial" w:cs="Arial"/>
          <w:i/>
          <w:noProof/>
          <w:sz w:val="24"/>
          <w:szCs w:val="24"/>
          <w:vertAlign w:val="superscript"/>
          <w:lang w:val="fr-CA"/>
        </w:rPr>
        <w:t>e</w:t>
      </w:r>
      <w:r>
        <w:rPr>
          <w:rFonts w:ascii="Arial" w:hAnsi="Arial" w:cs="Arial"/>
          <w:i/>
          <w:noProof/>
          <w:sz w:val="24"/>
          <w:szCs w:val="24"/>
          <w:lang w:val="fr-CA"/>
        </w:rPr>
        <w:t xml:space="preserve"> année, Sciences, Structures et Propriétés, Acquisition d’habiletés en résolution de problèmes, en recherche scientifique et en communication, Section C2.4.</w:t>
      </w:r>
      <w:r w:rsidRPr="00EC268D">
        <w:rPr>
          <w:rFonts w:ascii="Arial" w:hAnsi="Arial" w:cs="Arial"/>
          <w:i/>
          <w:noProof/>
          <w:sz w:val="24"/>
          <w:szCs w:val="24"/>
          <w:lang w:val="fr-CA"/>
        </w:rPr>
        <w:t xml:space="preserve"> </w:t>
      </w:r>
      <w:r>
        <w:rPr>
          <w:rFonts w:ascii="Arial" w:hAnsi="Arial" w:cs="Arial"/>
          <w:i/>
          <w:noProof/>
          <w:sz w:val="24"/>
          <w:szCs w:val="24"/>
          <w:lang w:val="fr-CA"/>
        </w:rPr>
        <w:t>Prédire le type de solide que formera une substtance et en décrire les propriétés.</w:t>
      </w:r>
    </w:p>
    <w:p w:rsidR="00692B67" w:rsidRPr="00EC268D" w:rsidRDefault="00692B67" w:rsidP="00692B67">
      <w:pPr>
        <w:pStyle w:val="ListParagraph"/>
        <w:numPr>
          <w:ilvl w:val="0"/>
          <w:numId w:val="3"/>
        </w:numPr>
        <w:rPr>
          <w:rFonts w:ascii="Arial" w:hAnsi="Arial" w:cs="Arial"/>
          <w:i/>
          <w:noProof/>
          <w:sz w:val="24"/>
          <w:szCs w:val="24"/>
          <w:lang w:val="fr-CA"/>
        </w:rPr>
      </w:pPr>
      <w:r>
        <w:rPr>
          <w:rFonts w:ascii="Arial" w:hAnsi="Arial" w:cs="Arial"/>
          <w:i/>
          <w:noProof/>
          <w:sz w:val="24"/>
          <w:szCs w:val="24"/>
          <w:lang w:val="fr-CA"/>
        </w:rPr>
        <w:t>Cours préuniversitaire, 12</w:t>
      </w:r>
      <w:r w:rsidRPr="00F12DFB">
        <w:rPr>
          <w:rFonts w:ascii="Arial" w:hAnsi="Arial" w:cs="Arial"/>
          <w:i/>
          <w:noProof/>
          <w:sz w:val="24"/>
          <w:szCs w:val="24"/>
          <w:vertAlign w:val="superscript"/>
          <w:lang w:val="fr-CA"/>
        </w:rPr>
        <w:t>e</w:t>
      </w:r>
      <w:r>
        <w:rPr>
          <w:rFonts w:ascii="Arial" w:hAnsi="Arial" w:cs="Arial"/>
          <w:i/>
          <w:noProof/>
          <w:sz w:val="24"/>
          <w:szCs w:val="24"/>
          <w:lang w:val="fr-CA"/>
        </w:rPr>
        <w:t xml:space="preserve"> année, Sciences, Structures et Propriétés, Acquisition d’habiletés en résolution de problèmes, en recherche scientifique et en communication. Section, C2.5.</w:t>
      </w:r>
      <w:r w:rsidRPr="004562A1">
        <w:rPr>
          <w:rFonts w:ascii="Arial" w:eastAsia="Arial" w:hAnsi="Arial" w:cs="Arial"/>
          <w:i/>
          <w:sz w:val="24"/>
          <w:szCs w:val="24"/>
          <w:lang w:val="fr-CA"/>
        </w:rPr>
        <w:t xml:space="preserve"> </w:t>
      </w:r>
      <w:r w:rsidRPr="004562A1">
        <w:rPr>
          <w:rFonts w:ascii="Arial" w:hAnsi="Arial" w:cs="Arial"/>
          <w:i/>
          <w:noProof/>
          <w:sz w:val="24"/>
          <w:szCs w:val="24"/>
          <w:lang w:val="fr-CA"/>
        </w:rPr>
        <w:t>Analyser en laboratoire les propriétés physiques de diverses substances et déterminer la nature de leurs liaisons.</w:t>
      </w:r>
    </w:p>
    <w:p w:rsidR="00692B67" w:rsidRPr="00EC268D" w:rsidRDefault="00692B67" w:rsidP="00692B67">
      <w:pPr>
        <w:pStyle w:val="ListParagraph"/>
        <w:numPr>
          <w:ilvl w:val="0"/>
          <w:numId w:val="3"/>
        </w:numPr>
        <w:rPr>
          <w:rFonts w:ascii="Arial" w:hAnsi="Arial" w:cs="Arial"/>
          <w:i/>
          <w:noProof/>
          <w:sz w:val="24"/>
          <w:szCs w:val="24"/>
          <w:lang w:val="fr-CA"/>
        </w:rPr>
      </w:pPr>
      <w:r>
        <w:rPr>
          <w:rFonts w:ascii="Arial" w:hAnsi="Arial" w:cs="Arial"/>
          <w:i/>
          <w:noProof/>
          <w:sz w:val="24"/>
          <w:szCs w:val="24"/>
          <w:lang w:val="fr-CA"/>
        </w:rPr>
        <w:t>Cours précollégial, 12</w:t>
      </w:r>
      <w:r w:rsidRPr="00A44BE8">
        <w:rPr>
          <w:rFonts w:ascii="Arial" w:hAnsi="Arial" w:cs="Arial"/>
          <w:i/>
          <w:noProof/>
          <w:sz w:val="24"/>
          <w:szCs w:val="24"/>
          <w:vertAlign w:val="superscript"/>
          <w:lang w:val="fr-CA"/>
        </w:rPr>
        <w:t>e</w:t>
      </w:r>
      <w:r>
        <w:rPr>
          <w:rFonts w:ascii="Arial" w:hAnsi="Arial" w:cs="Arial"/>
          <w:i/>
          <w:noProof/>
          <w:sz w:val="24"/>
          <w:szCs w:val="24"/>
          <w:lang w:val="fr-CA"/>
        </w:rPr>
        <w:t xml:space="preserve"> année, Sciences, Chimie Organique, Compréhension et interprétation des concepts, Section. C1.7. Illustrer, à partir de formules structurales, des réactions organiques typiques telles que la combustion, l’addition ainsi que la polymérisation d’addition.</w:t>
      </w:r>
    </w:p>
    <w:p w:rsidR="00692B67" w:rsidRPr="00EC268D" w:rsidRDefault="00692B67" w:rsidP="00692B67">
      <w:pPr>
        <w:pStyle w:val="ListParagraph"/>
        <w:numPr>
          <w:ilvl w:val="0"/>
          <w:numId w:val="3"/>
        </w:numPr>
        <w:rPr>
          <w:rFonts w:ascii="Arial" w:hAnsi="Arial" w:cs="Arial"/>
          <w:i/>
          <w:noProof/>
          <w:sz w:val="24"/>
          <w:szCs w:val="24"/>
          <w:lang w:val="fr-CA"/>
        </w:rPr>
      </w:pPr>
      <w:r>
        <w:rPr>
          <w:rFonts w:ascii="Arial" w:hAnsi="Arial" w:cs="Arial"/>
          <w:i/>
          <w:noProof/>
          <w:sz w:val="24"/>
          <w:szCs w:val="24"/>
          <w:lang w:val="fr-CA"/>
        </w:rPr>
        <w:t>Cours précollégial, 12</w:t>
      </w:r>
      <w:r w:rsidRPr="00A44BE8">
        <w:rPr>
          <w:rFonts w:ascii="Arial" w:hAnsi="Arial" w:cs="Arial"/>
          <w:i/>
          <w:noProof/>
          <w:sz w:val="24"/>
          <w:szCs w:val="24"/>
          <w:vertAlign w:val="superscript"/>
          <w:lang w:val="fr-CA"/>
        </w:rPr>
        <w:t>e</w:t>
      </w:r>
      <w:r>
        <w:rPr>
          <w:rFonts w:ascii="Arial" w:hAnsi="Arial" w:cs="Arial"/>
          <w:i/>
          <w:noProof/>
          <w:sz w:val="24"/>
          <w:szCs w:val="24"/>
          <w:lang w:val="fr-CA"/>
        </w:rPr>
        <w:t xml:space="preserve"> année, Sciences, Électrochimie, Rapprochement entre la culture scientifique et la technologique et l’environnement, Section D3.2. Rechercher les cause de la corrosion et décrire divers traitement anticorrosion. </w:t>
      </w:r>
    </w:p>
    <w:p w:rsidR="00692B67" w:rsidRPr="00EC268D" w:rsidRDefault="00692B67" w:rsidP="00692B67">
      <w:pPr>
        <w:rPr>
          <w:noProof/>
          <w:lang w:val="fr-CA"/>
        </w:rPr>
      </w:pPr>
    </w:p>
    <w:p w:rsidR="00692B67" w:rsidRPr="00EC268D" w:rsidRDefault="00692B67" w:rsidP="00692B67">
      <w:pPr>
        <w:rPr>
          <w:rFonts w:ascii="Arial" w:hAnsi="Arial" w:cs="Arial"/>
          <w:b/>
          <w:noProof/>
          <w:sz w:val="24"/>
          <w:lang w:val="fr-CA"/>
        </w:rPr>
      </w:pPr>
      <w:r>
        <w:rPr>
          <w:rFonts w:ascii="Arial" w:hAnsi="Arial" w:cs="Arial"/>
          <w:b/>
          <w:noProof/>
          <w:sz w:val="24"/>
          <w:lang w:val="fr-CA"/>
        </w:rPr>
        <w:t xml:space="preserve">Matériel requis </w:t>
      </w:r>
      <w:r w:rsidRPr="00EC268D">
        <w:rPr>
          <w:rFonts w:ascii="Arial" w:hAnsi="Arial" w:cs="Arial"/>
          <w:b/>
          <w:noProof/>
          <w:sz w:val="24"/>
          <w:lang w:val="fr-CA"/>
        </w:rPr>
        <w:t>et sources</w:t>
      </w:r>
    </w:p>
    <w:p w:rsidR="00692B67" w:rsidRPr="00EC268D" w:rsidRDefault="00692B67" w:rsidP="00692B67">
      <w:pPr>
        <w:pStyle w:val="ListParagraph"/>
        <w:numPr>
          <w:ilvl w:val="0"/>
          <w:numId w:val="1"/>
        </w:numPr>
        <w:rPr>
          <w:rFonts w:ascii="Arial" w:hAnsi="Arial" w:cs="Arial"/>
          <w:b/>
          <w:noProof/>
          <w:sz w:val="24"/>
          <w:lang w:val="fr-CA"/>
        </w:rPr>
      </w:pPr>
      <w:r>
        <w:rPr>
          <w:rFonts w:ascii="Arial" w:hAnsi="Arial" w:cs="Arial"/>
          <w:noProof/>
          <w:sz w:val="24"/>
          <w:lang w:val="fr-CA"/>
        </w:rPr>
        <w:t>S</w:t>
      </w:r>
      <w:r w:rsidRPr="00EC268D">
        <w:rPr>
          <w:rFonts w:ascii="Arial" w:hAnsi="Arial" w:cs="Arial"/>
          <w:noProof/>
          <w:sz w:val="24"/>
          <w:lang w:val="fr-CA"/>
        </w:rPr>
        <w:t xml:space="preserve">ite </w:t>
      </w:r>
      <w:r>
        <w:rPr>
          <w:rFonts w:ascii="Arial" w:hAnsi="Arial" w:cs="Arial"/>
          <w:noProof/>
          <w:sz w:val="24"/>
          <w:lang w:val="fr-CA"/>
        </w:rPr>
        <w:t>W</w:t>
      </w:r>
      <w:r w:rsidRPr="00EC268D">
        <w:rPr>
          <w:rFonts w:ascii="Arial" w:hAnsi="Arial" w:cs="Arial"/>
          <w:noProof/>
          <w:sz w:val="24"/>
          <w:lang w:val="fr-CA"/>
        </w:rPr>
        <w:t>eb « Forge ON</w:t>
      </w:r>
      <w:r>
        <w:rPr>
          <w:rFonts w:ascii="Arial" w:hAnsi="Arial" w:cs="Arial"/>
          <w:noProof/>
          <w:sz w:val="24"/>
          <w:lang w:val="fr-CA"/>
        </w:rPr>
        <w:t> </w:t>
      </w:r>
      <w:r w:rsidRPr="00EC268D">
        <w:rPr>
          <w:rFonts w:ascii="Arial" w:hAnsi="Arial" w:cs="Arial"/>
          <w:noProof/>
          <w:sz w:val="24"/>
          <w:lang w:val="fr-CA"/>
        </w:rPr>
        <w:t>: L’</w:t>
      </w:r>
      <w:r>
        <w:rPr>
          <w:rFonts w:ascii="Arial" w:hAnsi="Arial" w:cs="Arial"/>
          <w:noProof/>
          <w:sz w:val="24"/>
          <w:lang w:val="fr-CA"/>
        </w:rPr>
        <w:t>é</w:t>
      </w:r>
      <w:r w:rsidRPr="00EC268D">
        <w:rPr>
          <w:rFonts w:ascii="Arial" w:hAnsi="Arial" w:cs="Arial"/>
          <w:noProof/>
          <w:sz w:val="24"/>
          <w:lang w:val="fr-CA"/>
        </w:rPr>
        <w:t>volution de la forge en Ontario »</w:t>
      </w:r>
      <w:r>
        <w:rPr>
          <w:rFonts w:ascii="Arial" w:hAnsi="Arial" w:cs="Arial"/>
          <w:noProof/>
          <w:sz w:val="24"/>
          <w:lang w:val="fr-CA"/>
        </w:rPr>
        <w:t xml:space="preserve"> (</w:t>
      </w:r>
      <w:hyperlink r:id="rId9" w:history="1">
        <w:r w:rsidRPr="0070443F">
          <w:rPr>
            <w:rStyle w:val="Hyperlink"/>
            <w:rFonts w:ascii="Arial" w:hAnsi="Arial" w:cs="Arial"/>
            <w:noProof/>
            <w:sz w:val="24"/>
            <w:lang w:val="fr-CA"/>
          </w:rPr>
          <w:t>https://www.pickering.ca/fr/discovering/forging-on.aspx</w:t>
        </w:r>
      </w:hyperlink>
      <w:r>
        <w:rPr>
          <w:rFonts w:ascii="Arial" w:hAnsi="Arial" w:cs="Arial"/>
          <w:noProof/>
          <w:sz w:val="24"/>
          <w:lang w:val="fr-CA"/>
        </w:rPr>
        <w:t xml:space="preserve">) </w:t>
      </w:r>
    </w:p>
    <w:p w:rsidR="00692B67" w:rsidRPr="00EC268D" w:rsidRDefault="00692B67" w:rsidP="00692B67">
      <w:pPr>
        <w:pStyle w:val="ListParagraph"/>
        <w:numPr>
          <w:ilvl w:val="0"/>
          <w:numId w:val="1"/>
        </w:numPr>
        <w:rPr>
          <w:rFonts w:ascii="Arial" w:hAnsi="Arial" w:cs="Arial"/>
          <w:b/>
          <w:noProof/>
          <w:sz w:val="24"/>
          <w:lang w:val="fr-CA"/>
        </w:rPr>
      </w:pPr>
      <w:r>
        <w:rPr>
          <w:rFonts w:ascii="Arial" w:hAnsi="Arial" w:cs="Arial"/>
          <w:noProof/>
          <w:sz w:val="24"/>
          <w:lang w:val="fr-CA"/>
        </w:rPr>
        <w:t>F</w:t>
      </w:r>
      <w:r w:rsidRPr="00EC268D">
        <w:rPr>
          <w:rFonts w:ascii="Arial" w:hAnsi="Arial" w:cs="Arial"/>
          <w:noProof/>
          <w:sz w:val="24"/>
          <w:lang w:val="fr-CA"/>
        </w:rPr>
        <w:t xml:space="preserve">iche d’exercices </w:t>
      </w:r>
      <w:r>
        <w:rPr>
          <w:rFonts w:ascii="Arial" w:hAnsi="Arial" w:cs="Arial"/>
          <w:noProof/>
          <w:sz w:val="24"/>
          <w:lang w:val="fr-CA"/>
        </w:rPr>
        <w:t>sur</w:t>
      </w:r>
      <w:r w:rsidRPr="00EC268D">
        <w:rPr>
          <w:rFonts w:ascii="Arial" w:hAnsi="Arial" w:cs="Arial"/>
          <w:noProof/>
          <w:sz w:val="24"/>
          <w:lang w:val="fr-CA"/>
        </w:rPr>
        <w:t xml:space="preserve"> la science de la forge</w:t>
      </w:r>
    </w:p>
    <w:p w:rsidR="00692B67" w:rsidRPr="00EC268D" w:rsidRDefault="00692B67" w:rsidP="00692B67">
      <w:pPr>
        <w:rPr>
          <w:noProof/>
          <w:lang w:val="fr-CA"/>
        </w:rPr>
      </w:pPr>
    </w:p>
    <w:p w:rsidR="00692B67" w:rsidRPr="00C849F8" w:rsidRDefault="00692B67" w:rsidP="00692B67">
      <w:pPr>
        <w:rPr>
          <w:rFonts w:ascii="Arial" w:hAnsi="Arial" w:cs="Arial"/>
          <w:b/>
          <w:noProof/>
          <w:sz w:val="24"/>
          <w:lang w:val="fr-CA"/>
        </w:rPr>
      </w:pPr>
      <w:r w:rsidRPr="00C849F8">
        <w:rPr>
          <w:rFonts w:ascii="Arial" w:hAnsi="Arial" w:cs="Arial"/>
          <w:b/>
          <w:noProof/>
          <w:sz w:val="24"/>
          <w:lang w:val="fr-CA"/>
        </w:rPr>
        <w:t>Processus</w:t>
      </w:r>
    </w:p>
    <w:p w:rsidR="00692B67" w:rsidRPr="00C849F8" w:rsidRDefault="00692B67" w:rsidP="00692B67">
      <w:pPr>
        <w:pStyle w:val="ListParagraph"/>
        <w:numPr>
          <w:ilvl w:val="0"/>
          <w:numId w:val="4"/>
        </w:numPr>
        <w:rPr>
          <w:rFonts w:ascii="Arial" w:hAnsi="Arial" w:cs="Arial"/>
          <w:noProof/>
          <w:sz w:val="24"/>
          <w:lang w:val="fr-CA"/>
        </w:rPr>
      </w:pPr>
      <w:r w:rsidRPr="00C849F8">
        <w:rPr>
          <w:rFonts w:ascii="Arial" w:hAnsi="Arial" w:cs="Arial"/>
          <w:noProof/>
          <w:sz w:val="24"/>
          <w:lang w:val="fr-CA"/>
        </w:rPr>
        <w:t xml:space="preserve">Cette fiche d’exercices simule le processus scientifique en posant des questions </w:t>
      </w:r>
      <w:r w:rsidRPr="00947F1F">
        <w:rPr>
          <w:rFonts w:ascii="Arial" w:hAnsi="Arial" w:cs="Arial"/>
          <w:noProof/>
          <w:sz w:val="24"/>
          <w:lang w:val="fr-CA"/>
        </w:rPr>
        <w:t>pour lesquelles</w:t>
      </w:r>
      <w:r w:rsidRPr="00C849F8">
        <w:rPr>
          <w:rFonts w:ascii="Arial" w:hAnsi="Arial" w:cs="Arial"/>
          <w:noProof/>
          <w:sz w:val="24"/>
          <w:lang w:val="fr-CA"/>
        </w:rPr>
        <w:t xml:space="preserve"> les élèves formuleront des hypothèses de réponses fondées sur les connaissances existantes, et en leur faisant faire des recherches guidées sur le site Web « Forge ON : L’évolution de la forge en Ontario » pour qu’ils testent leurs réponses, les révisent avec plus d’information et tirent des conclusions sur ce qu’ils ont vu et sur ce qu’ils ont vécu.</w:t>
      </w:r>
    </w:p>
    <w:p w:rsidR="00692B67" w:rsidRPr="00C849F8" w:rsidRDefault="00692B67" w:rsidP="00692B67">
      <w:pPr>
        <w:pStyle w:val="ListParagraph"/>
        <w:numPr>
          <w:ilvl w:val="0"/>
          <w:numId w:val="4"/>
        </w:numPr>
        <w:rPr>
          <w:rFonts w:ascii="Arial" w:hAnsi="Arial" w:cs="Arial"/>
          <w:noProof/>
          <w:sz w:val="24"/>
          <w:lang w:val="fr-CA"/>
        </w:rPr>
      </w:pPr>
      <w:r w:rsidRPr="00C849F8">
        <w:rPr>
          <w:rFonts w:ascii="Arial" w:hAnsi="Arial" w:cs="Arial"/>
          <w:noProof/>
          <w:sz w:val="24"/>
          <w:lang w:val="fr-CA"/>
        </w:rPr>
        <w:t>Les élèves formuleront des hypothèses en réponse aux questions de la partie 1 de la fiche d’exercices.</w:t>
      </w:r>
    </w:p>
    <w:p w:rsidR="00692B67" w:rsidRPr="007C06A5" w:rsidRDefault="00692B67" w:rsidP="00692B67">
      <w:pPr>
        <w:pStyle w:val="ListParagraph"/>
        <w:numPr>
          <w:ilvl w:val="0"/>
          <w:numId w:val="4"/>
        </w:numPr>
        <w:rPr>
          <w:rFonts w:ascii="Arial" w:hAnsi="Arial" w:cs="Arial"/>
          <w:noProof/>
          <w:sz w:val="24"/>
          <w:lang w:val="fr-CA"/>
        </w:rPr>
      </w:pPr>
      <w:r w:rsidRPr="00C849F8">
        <w:rPr>
          <w:rFonts w:ascii="Arial" w:hAnsi="Arial" w:cs="Arial"/>
          <w:noProof/>
          <w:sz w:val="24"/>
          <w:lang w:val="fr-CA"/>
        </w:rPr>
        <w:t xml:space="preserve">Les élèves regarderont les vidéos de défis et de solutions qui se trouvent sur le site Web « Forge ON : L’évolution de la forge en Ontario » avant de remplir la </w:t>
      </w:r>
      <w:r w:rsidRPr="007C06A5">
        <w:rPr>
          <w:rFonts w:ascii="Arial" w:hAnsi="Arial" w:cs="Arial"/>
          <w:noProof/>
          <w:sz w:val="24"/>
          <w:lang w:val="fr-CA"/>
        </w:rPr>
        <w:t>partie 2 de la fiche d’exercices. Le contenu des vidéos a été conçu pour refléter les liens qui existent entre les programmes enseignés en classe; ensemble, ces renseignements serviront à formuler des hypothèses en réponse aux questions de la partie 2 de la fiche d’exercices.</w:t>
      </w:r>
    </w:p>
    <w:p w:rsidR="00692B67" w:rsidRDefault="00692B67" w:rsidP="00692B67">
      <w:pPr>
        <w:pStyle w:val="ListParagraph"/>
        <w:numPr>
          <w:ilvl w:val="0"/>
          <w:numId w:val="4"/>
        </w:numPr>
        <w:rPr>
          <w:rFonts w:ascii="Arial" w:hAnsi="Arial" w:cs="Arial"/>
          <w:noProof/>
          <w:sz w:val="24"/>
          <w:lang w:val="fr-CA"/>
        </w:rPr>
      </w:pPr>
      <w:r w:rsidRPr="007C06A5">
        <w:rPr>
          <w:rFonts w:ascii="Arial" w:hAnsi="Arial" w:cs="Arial"/>
          <w:noProof/>
          <w:sz w:val="24"/>
          <w:lang w:val="fr-CA"/>
        </w:rPr>
        <w:t xml:space="preserve">Les élèves </w:t>
      </w:r>
      <w:r w:rsidRPr="0009222C">
        <w:rPr>
          <w:rFonts w:ascii="Arial" w:hAnsi="Arial" w:cs="Arial"/>
          <w:noProof/>
          <w:sz w:val="24"/>
          <w:lang w:val="fr-CA"/>
        </w:rPr>
        <w:t>nommeront les concepts scientifiques qu’ils ont relevés dans les vidéos. La recherche dans des sources externes ne devrait pas être nécessaire à la partie 3.</w:t>
      </w:r>
    </w:p>
    <w:p w:rsidR="00907C92" w:rsidRPr="00907C92" w:rsidRDefault="00907C92" w:rsidP="00907C92">
      <w:pPr>
        <w:rPr>
          <w:rFonts w:ascii="Arial" w:hAnsi="Arial" w:cs="Arial"/>
          <w:noProof/>
          <w:sz w:val="24"/>
          <w:lang w:val="fr-CA"/>
        </w:rPr>
      </w:pPr>
    </w:p>
    <w:p w:rsidR="00692B67" w:rsidRPr="00EC268D" w:rsidRDefault="00692B67" w:rsidP="00692B67">
      <w:pPr>
        <w:rPr>
          <w:rFonts w:ascii="Arial" w:hAnsi="Arial" w:cs="Arial"/>
          <w:b/>
          <w:noProof/>
          <w:sz w:val="24"/>
          <w:lang w:val="fr-CA"/>
        </w:rPr>
      </w:pPr>
      <w:r>
        <w:rPr>
          <w:rFonts w:ascii="Arial" w:hAnsi="Arial" w:cs="Arial"/>
          <w:b/>
          <w:noProof/>
          <w:sz w:val="24"/>
          <w:lang w:val="fr-CA"/>
        </w:rPr>
        <w:t>Mesures d’a</w:t>
      </w:r>
      <w:r w:rsidRPr="00EC268D">
        <w:rPr>
          <w:rFonts w:ascii="Arial" w:hAnsi="Arial" w:cs="Arial"/>
          <w:b/>
          <w:noProof/>
          <w:sz w:val="24"/>
          <w:lang w:val="fr-CA"/>
        </w:rPr>
        <w:t>daptation</w:t>
      </w:r>
    </w:p>
    <w:p w:rsidR="00692B67" w:rsidRPr="000C0F4A" w:rsidRDefault="00692B67" w:rsidP="00692B67">
      <w:pPr>
        <w:rPr>
          <w:rFonts w:ascii="Arial" w:hAnsi="Arial" w:cs="Arial"/>
          <w:noProof/>
          <w:sz w:val="24"/>
          <w:lang w:val="fr-CA"/>
        </w:rPr>
      </w:pPr>
      <w:r w:rsidRPr="000C0F4A">
        <w:rPr>
          <w:rFonts w:ascii="Arial" w:hAnsi="Arial" w:cs="Arial"/>
          <w:noProof/>
          <w:sz w:val="24"/>
          <w:lang w:val="fr-CA"/>
        </w:rPr>
        <w:t xml:space="preserve">Pour gagner du temps et des ressources, et pour les élèves qui désirent travailler en collaboration, ce plan de cours peut être utilisé avec des groupes de trois ou quatre élèves. </w:t>
      </w:r>
    </w:p>
    <w:p w:rsidR="00692B67" w:rsidRDefault="00692B67" w:rsidP="00692B67">
      <w:pPr>
        <w:rPr>
          <w:rFonts w:ascii="Arial" w:hAnsi="Arial" w:cs="Arial"/>
          <w:noProof/>
          <w:sz w:val="24"/>
          <w:lang w:val="fr-CA"/>
        </w:rPr>
      </w:pPr>
      <w:r w:rsidRPr="000C0F4A">
        <w:rPr>
          <w:rFonts w:ascii="Arial" w:hAnsi="Arial" w:cs="Arial"/>
          <w:noProof/>
          <w:sz w:val="24"/>
          <w:lang w:val="fr-CA"/>
        </w:rPr>
        <w:t xml:space="preserve">La fiche d’exercices, les vidéos et le jeu associés à ce plan de cours pourraient également servir de ressources pour un projet plus vaste et plus général concernant la « science » </w:t>
      </w:r>
      <w:r w:rsidRPr="00947F1F">
        <w:rPr>
          <w:rFonts w:ascii="Arial" w:hAnsi="Arial" w:cs="Arial"/>
          <w:noProof/>
          <w:sz w:val="24"/>
          <w:lang w:val="fr-CA"/>
        </w:rPr>
        <w:t>liée à</w:t>
      </w:r>
      <w:r w:rsidRPr="000C0F4A">
        <w:rPr>
          <w:rFonts w:ascii="Arial" w:hAnsi="Arial" w:cs="Arial"/>
          <w:noProof/>
          <w:sz w:val="24"/>
          <w:lang w:val="fr-CA"/>
        </w:rPr>
        <w:t xml:space="preserve"> divers</w:t>
      </w:r>
      <w:r w:rsidRPr="00947F1F">
        <w:rPr>
          <w:rFonts w:ascii="Arial" w:hAnsi="Arial" w:cs="Arial"/>
          <w:noProof/>
          <w:sz w:val="24"/>
          <w:lang w:val="fr-CA"/>
        </w:rPr>
        <w:t xml:space="preserve">es </w:t>
      </w:r>
      <w:r w:rsidRPr="000C0F4A">
        <w:rPr>
          <w:rFonts w:ascii="Arial" w:hAnsi="Arial" w:cs="Arial"/>
          <w:noProof/>
          <w:sz w:val="24"/>
          <w:lang w:val="fr-CA"/>
        </w:rPr>
        <w:t>professions. En groupes, les élèves peuvent choisir la profession, à la fois contemporaine et historique, qu’ils souhaitent étudier sous l’angle scientifique. Les ressources associées à ce plan de cours peuvent aider à la recherche et servir de modèle pour ce à quoi le produit fini peut ressembler (une vidéo, un jeu, une fiche d’exercices, etc. décrivant les concepts scientifiques</w:t>
      </w:r>
      <w:r>
        <w:rPr>
          <w:rFonts w:ascii="Arial" w:hAnsi="Arial" w:cs="Arial"/>
          <w:noProof/>
          <w:sz w:val="24"/>
          <w:lang w:val="fr-CA"/>
        </w:rPr>
        <w:t xml:space="preserve"> liés à la profession choisie).</w:t>
      </w:r>
    </w:p>
    <w:p w:rsidR="00692B67" w:rsidRPr="000C0F4A" w:rsidRDefault="00692B67" w:rsidP="00692B67">
      <w:pPr>
        <w:rPr>
          <w:rFonts w:ascii="Arial" w:hAnsi="Arial" w:cs="Arial"/>
          <w:noProof/>
          <w:sz w:val="24"/>
          <w:lang w:val="fr-CA"/>
        </w:rPr>
      </w:pPr>
    </w:p>
    <w:p w:rsidR="00692B67" w:rsidRPr="000C0F4A" w:rsidRDefault="00692B67" w:rsidP="00692B67">
      <w:pPr>
        <w:rPr>
          <w:rFonts w:ascii="Arial" w:hAnsi="Arial" w:cs="Arial"/>
          <w:b/>
          <w:noProof/>
          <w:sz w:val="24"/>
          <w:lang w:val="fr-CA"/>
        </w:rPr>
      </w:pPr>
      <w:r w:rsidRPr="000C0F4A">
        <w:rPr>
          <w:rFonts w:ascii="Arial" w:hAnsi="Arial" w:cs="Arial"/>
          <w:b/>
          <w:noProof/>
          <w:sz w:val="24"/>
          <w:lang w:val="fr-CA"/>
        </w:rPr>
        <w:t>Remarques</w:t>
      </w:r>
    </w:p>
    <w:p w:rsidR="00692B67" w:rsidRDefault="00692B67" w:rsidP="00692B67">
      <w:pPr>
        <w:rPr>
          <w:rFonts w:ascii="Arial" w:hAnsi="Arial" w:cs="Arial"/>
          <w:noProof/>
          <w:sz w:val="24"/>
          <w:lang w:val="fr-CA"/>
        </w:rPr>
      </w:pPr>
      <w:r w:rsidRPr="00917022">
        <w:rPr>
          <w:rFonts w:ascii="Arial" w:hAnsi="Arial" w:cs="Arial"/>
          <w:noProof/>
          <w:sz w:val="24"/>
          <w:lang w:val="fr-CA"/>
        </w:rPr>
        <w:t>Ce plan de cours présente aux élèves le rôle des processus scientifiques dans les professions du monde réel et explique comment la compréhension de la science liée à une profession peut améliorer la qualité et l’efficacité. Ce plan de cours est particulièrement important pour les élèves qui souhaitent poursuivre une carrière dans les métiers, car il leur enseigne comment les concepts scientifiques qu’ils ont appris à l’école ont une application pratique. En outre, les activités sont amusantes et interactives, mais aussi sécuritaires et sans gâchis.</w:t>
      </w:r>
      <w:r w:rsidRPr="00EC268D">
        <w:rPr>
          <w:rFonts w:ascii="Arial" w:hAnsi="Arial" w:cs="Arial"/>
          <w:noProof/>
          <w:sz w:val="24"/>
          <w:lang w:val="fr-CA"/>
        </w:rPr>
        <w:t xml:space="preserve"> </w:t>
      </w:r>
    </w:p>
    <w:p w:rsidR="00692B67" w:rsidRDefault="00692B67" w:rsidP="00692B67">
      <w:pPr>
        <w:rPr>
          <w:rFonts w:ascii="Arial" w:hAnsi="Arial" w:cs="Arial"/>
          <w:noProof/>
          <w:sz w:val="24"/>
          <w:lang w:val="fr-CA"/>
        </w:rPr>
      </w:pPr>
    </w:p>
    <w:p w:rsidR="00692B67" w:rsidRPr="00EC268D" w:rsidRDefault="00692B67" w:rsidP="00692B67">
      <w:pPr>
        <w:rPr>
          <w:rFonts w:ascii="Arial" w:hAnsi="Arial" w:cs="Arial"/>
          <w:noProof/>
          <w:sz w:val="24"/>
          <w:lang w:val="fr-CA"/>
        </w:rPr>
      </w:pPr>
      <w:r>
        <w:rPr>
          <w:rFonts w:ascii="Arial" w:hAnsi="Arial" w:cs="Arial"/>
          <w:noProof/>
          <w:sz w:val="24"/>
          <w:lang w:val="fr-CA"/>
        </w:rPr>
        <w:br w:type="page"/>
      </w:r>
    </w:p>
    <w:p w:rsidR="00692B67" w:rsidRPr="00EC268D" w:rsidRDefault="00692B67" w:rsidP="00692B67">
      <w:pPr>
        <w:jc w:val="center"/>
        <w:rPr>
          <w:rFonts w:ascii="Arial" w:hAnsi="Arial" w:cs="Arial"/>
          <w:b/>
          <w:noProof/>
          <w:sz w:val="24"/>
          <w:lang w:val="fr-CA"/>
        </w:rPr>
      </w:pPr>
      <w:r>
        <w:rPr>
          <w:rFonts w:ascii="Arial" w:hAnsi="Arial" w:cs="Arial"/>
          <w:b/>
          <w:noProof/>
          <w:sz w:val="24"/>
          <w:lang w:val="fr-CA"/>
        </w:rPr>
        <w:t>F</w:t>
      </w:r>
      <w:r w:rsidRPr="00EC268D">
        <w:rPr>
          <w:rFonts w:ascii="Arial" w:hAnsi="Arial" w:cs="Arial"/>
          <w:b/>
          <w:noProof/>
          <w:sz w:val="24"/>
          <w:lang w:val="fr-CA"/>
        </w:rPr>
        <w:t xml:space="preserve">iche d’exercices </w:t>
      </w:r>
      <w:r>
        <w:rPr>
          <w:rFonts w:ascii="Arial" w:hAnsi="Arial" w:cs="Arial"/>
          <w:b/>
          <w:noProof/>
          <w:sz w:val="24"/>
          <w:lang w:val="fr-CA"/>
        </w:rPr>
        <w:t>sur</w:t>
      </w:r>
      <w:r w:rsidRPr="00EC268D">
        <w:rPr>
          <w:rFonts w:ascii="Arial" w:hAnsi="Arial" w:cs="Arial"/>
          <w:b/>
          <w:noProof/>
          <w:sz w:val="24"/>
          <w:lang w:val="fr-CA"/>
        </w:rPr>
        <w:t xml:space="preserve"> la science de la forge</w:t>
      </w:r>
    </w:p>
    <w:p w:rsidR="00692B67" w:rsidRPr="00EC268D" w:rsidRDefault="00692B67" w:rsidP="00692B67">
      <w:pPr>
        <w:rPr>
          <w:rFonts w:ascii="Arial" w:hAnsi="Arial" w:cs="Arial"/>
          <w:b/>
          <w:noProof/>
          <w:sz w:val="24"/>
          <w:lang w:val="fr-CA"/>
        </w:rPr>
      </w:pPr>
      <w:r w:rsidRPr="00EC268D">
        <w:rPr>
          <w:rFonts w:ascii="Arial" w:hAnsi="Arial" w:cs="Arial"/>
          <w:b/>
          <w:noProof/>
          <w:sz w:val="24"/>
          <w:lang w:val="fr-CA"/>
        </w:rPr>
        <w:t>Partie 1 : Introduction à la forge</w:t>
      </w:r>
    </w:p>
    <w:p w:rsidR="00692B67" w:rsidRDefault="00692B67" w:rsidP="00692B67">
      <w:pPr>
        <w:pStyle w:val="ListParagraph"/>
        <w:numPr>
          <w:ilvl w:val="0"/>
          <w:numId w:val="5"/>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59264" behindDoc="0" locked="0" layoutInCell="1" allowOverlap="1" wp14:anchorId="00F2D7BD" wp14:editId="7F4B23FB">
                <wp:simplePos x="0" y="0"/>
                <wp:positionH relativeFrom="margin">
                  <wp:align>right</wp:align>
                </wp:positionH>
                <wp:positionV relativeFrom="paragraph">
                  <wp:posOffset>487432</wp:posOffset>
                </wp:positionV>
                <wp:extent cx="5689600" cy="1943100"/>
                <wp:effectExtent l="0" t="0" r="254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943100"/>
                        </a:xfrm>
                        <a:prstGeom prst="rect">
                          <a:avLst/>
                        </a:prstGeom>
                        <a:solidFill>
                          <a:srgbClr val="FFFFFF"/>
                        </a:solidFill>
                        <a:ln w="9525">
                          <a:solidFill>
                            <a:srgbClr val="000000"/>
                          </a:solidFill>
                          <a:miter lim="800000"/>
                          <a:headEnd/>
                          <a:tailEnd/>
                        </a:ln>
                      </wps:spPr>
                      <wps:txbx>
                        <w:txbxContent>
                          <w:p w:rsidR="00692B67" w:rsidRDefault="00692B67" w:rsidP="00692B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F2D7BD" id="_x0000_t202" coordsize="21600,21600" o:spt="202" path="m,l,21600r21600,l21600,xe">
                <v:stroke joinstyle="miter"/>
                <v:path gradientshapeok="t" o:connecttype="rect"/>
              </v:shapetype>
              <v:shape id="Text Box 2" o:spid="_x0000_s1026" type="#_x0000_t202" style="position:absolute;left:0;text-align:left;margin-left:396.8pt;margin-top:38.4pt;width:448pt;height:153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">
                <v:textbox>
                  <w:txbxContent>
                    <w:p w:rsidR="00692B67" w:rsidRDefault="00692B67" w:rsidP="00692B67"/>
                  </w:txbxContent>
                </v:textbox>
                <w10:wrap type="square" anchorx="margin"/>
              </v:shape>
            </w:pict>
          </mc:Fallback>
        </mc:AlternateContent>
      </w:r>
      <w:r w:rsidRPr="00EC268D">
        <w:rPr>
          <w:rFonts w:ascii="Arial" w:hAnsi="Arial" w:cs="Arial"/>
          <w:noProof/>
          <w:sz w:val="24"/>
          <w:lang w:val="fr-CA"/>
        </w:rPr>
        <w:t>À quoi pensez-vous lorsque vous voyez le terme « forge »? Cela vous semble-t-il un métier à teneur scientifique</w:t>
      </w:r>
      <w:r>
        <w:rPr>
          <w:rFonts w:ascii="Arial" w:hAnsi="Arial" w:cs="Arial"/>
          <w:noProof/>
          <w:sz w:val="24"/>
          <w:lang w:val="fr-CA"/>
        </w:rPr>
        <w:t xml:space="preserve"> </w:t>
      </w:r>
      <w:r w:rsidRPr="00EC268D">
        <w:rPr>
          <w:rFonts w:ascii="Arial" w:hAnsi="Arial" w:cs="Arial"/>
          <w:noProof/>
          <w:sz w:val="24"/>
          <w:lang w:val="fr-CA"/>
        </w:rPr>
        <w:t>?</w:t>
      </w:r>
    </w:p>
    <w:p w:rsidR="00692B67" w:rsidRPr="006F0FB1" w:rsidRDefault="00692B67" w:rsidP="00692B67">
      <w:pPr>
        <w:rPr>
          <w:rFonts w:ascii="Arial" w:hAnsi="Arial" w:cs="Arial"/>
          <w:noProof/>
          <w:sz w:val="24"/>
          <w:lang w:val="fr-CA"/>
        </w:rPr>
      </w:pPr>
    </w:p>
    <w:p w:rsidR="00692B67" w:rsidRPr="006F0FB1" w:rsidRDefault="00692B67" w:rsidP="00692B67">
      <w:pPr>
        <w:pStyle w:val="ListParagraph"/>
        <w:numPr>
          <w:ilvl w:val="0"/>
          <w:numId w:val="5"/>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60288" behindDoc="0" locked="0" layoutInCell="1" allowOverlap="1" wp14:anchorId="00B0487A" wp14:editId="05D92BBE">
                <wp:simplePos x="0" y="0"/>
                <wp:positionH relativeFrom="margin">
                  <wp:align>right</wp:align>
                </wp:positionH>
                <wp:positionV relativeFrom="paragraph">
                  <wp:posOffset>412363</wp:posOffset>
                </wp:positionV>
                <wp:extent cx="5689600" cy="1447800"/>
                <wp:effectExtent l="0" t="0" r="2540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447800"/>
                        </a:xfrm>
                        <a:prstGeom prst="rect">
                          <a:avLst/>
                        </a:prstGeom>
                        <a:solidFill>
                          <a:srgbClr val="FFFFFF"/>
                        </a:solidFill>
                        <a:ln w="9525">
                          <a:solidFill>
                            <a:srgbClr val="000000"/>
                          </a:solidFill>
                          <a:miter lim="800000"/>
                          <a:headEnd/>
                          <a:tailEnd/>
                        </a:ln>
                      </wps:spPr>
                      <wps:txbx>
                        <w:txbxContent>
                          <w:p w:rsidR="00692B67" w:rsidRDefault="00692B67" w:rsidP="00692B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B0487A" id="_x0000_s1027" type="#_x0000_t202" style="position:absolute;left:0;text-align:left;margin-left:396.8pt;margin-top:32.45pt;width:448pt;height:114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">
                <v:textbox>
                  <w:txbxContent>
                    <w:p w:rsidR="00692B67" w:rsidRDefault="00692B67" w:rsidP="00692B67"/>
                  </w:txbxContent>
                </v:textbox>
                <w10:wrap type="square" anchorx="margin"/>
              </v:shape>
            </w:pict>
          </mc:Fallback>
        </mc:AlternateContent>
      </w:r>
      <w:r w:rsidRPr="00EC268D">
        <w:rPr>
          <w:rFonts w:ascii="Arial" w:hAnsi="Arial" w:cs="Arial"/>
          <w:noProof/>
          <w:sz w:val="24"/>
          <w:lang w:val="fr-CA"/>
        </w:rPr>
        <w:t>Comment expliqueriez-vous le processus général de la forge, sans faire de recherche</w:t>
      </w:r>
      <w:r>
        <w:rPr>
          <w:rFonts w:ascii="Arial" w:hAnsi="Arial" w:cs="Arial"/>
          <w:noProof/>
          <w:sz w:val="24"/>
          <w:lang w:val="fr-CA"/>
        </w:rPr>
        <w:t xml:space="preserve"> </w:t>
      </w:r>
      <w:r w:rsidRPr="00EC268D">
        <w:rPr>
          <w:rFonts w:ascii="Arial" w:hAnsi="Arial" w:cs="Arial"/>
          <w:noProof/>
          <w:sz w:val="24"/>
          <w:lang w:val="fr-CA"/>
        </w:rPr>
        <w:t>?</w:t>
      </w:r>
    </w:p>
    <w:p w:rsidR="00692B67" w:rsidRPr="006F0FB1" w:rsidRDefault="00692B67" w:rsidP="00692B67">
      <w:pPr>
        <w:rPr>
          <w:rFonts w:ascii="Arial" w:hAnsi="Arial" w:cs="Arial"/>
          <w:noProof/>
          <w:sz w:val="24"/>
          <w:lang w:val="fr-CA"/>
        </w:rPr>
      </w:pPr>
    </w:p>
    <w:p w:rsidR="00692B67" w:rsidRPr="00EC268D" w:rsidRDefault="00692B67" w:rsidP="00692B67">
      <w:pPr>
        <w:pStyle w:val="ListParagraph"/>
        <w:numPr>
          <w:ilvl w:val="0"/>
          <w:numId w:val="5"/>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61312" behindDoc="0" locked="0" layoutInCell="1" allowOverlap="1" wp14:anchorId="776FCD12" wp14:editId="171B27F5">
                <wp:simplePos x="0" y="0"/>
                <wp:positionH relativeFrom="margin">
                  <wp:align>right</wp:align>
                </wp:positionH>
                <wp:positionV relativeFrom="paragraph">
                  <wp:posOffset>284066</wp:posOffset>
                </wp:positionV>
                <wp:extent cx="5689600" cy="1908175"/>
                <wp:effectExtent l="0" t="0" r="25400" b="158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908175"/>
                        </a:xfrm>
                        <a:prstGeom prst="rect">
                          <a:avLst/>
                        </a:prstGeom>
                        <a:solidFill>
                          <a:srgbClr val="FFFFFF"/>
                        </a:solidFill>
                        <a:ln w="9525">
                          <a:solidFill>
                            <a:srgbClr val="000000"/>
                          </a:solidFill>
                          <a:miter lim="800000"/>
                          <a:headEnd/>
                          <a:tailEnd/>
                        </a:ln>
                      </wps:spPr>
                      <wps:txbx>
                        <w:txbxContent>
                          <w:p w:rsidR="00692B67" w:rsidRDefault="00692B67" w:rsidP="00692B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6FCD12" id="_x0000_s1028" type="#_x0000_t202" style="position:absolute;left:0;text-align:left;margin-left:396.8pt;margin-top:22.35pt;width:448pt;height:150.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">
                <v:textbox>
                  <w:txbxContent>
                    <w:p w:rsidR="00692B67" w:rsidRDefault="00692B67" w:rsidP="00692B67"/>
                  </w:txbxContent>
                </v:textbox>
                <w10:wrap type="square" anchorx="margin"/>
              </v:shape>
            </w:pict>
          </mc:Fallback>
        </mc:AlternateContent>
      </w:r>
      <w:r w:rsidRPr="00EC268D">
        <w:rPr>
          <w:rFonts w:ascii="Arial" w:hAnsi="Arial" w:cs="Arial"/>
          <w:noProof/>
          <w:sz w:val="24"/>
          <w:lang w:val="fr-CA"/>
        </w:rPr>
        <w:t>Selon vous, quels sont les processus scientifiques liés à la forge</w:t>
      </w:r>
      <w:r>
        <w:rPr>
          <w:rFonts w:ascii="Arial" w:hAnsi="Arial" w:cs="Arial"/>
          <w:noProof/>
          <w:sz w:val="24"/>
          <w:lang w:val="fr-CA"/>
        </w:rPr>
        <w:t xml:space="preserve"> </w:t>
      </w:r>
      <w:r w:rsidRPr="00EC268D">
        <w:rPr>
          <w:rFonts w:ascii="Arial" w:hAnsi="Arial" w:cs="Arial"/>
          <w:noProof/>
          <w:sz w:val="24"/>
          <w:lang w:val="fr-CA"/>
        </w:rPr>
        <w:t>?</w:t>
      </w:r>
    </w:p>
    <w:p w:rsidR="00692B67" w:rsidRPr="00EC268D" w:rsidRDefault="00692B67" w:rsidP="00692B67">
      <w:pPr>
        <w:rPr>
          <w:rFonts w:ascii="Arial" w:hAnsi="Arial" w:cs="Arial"/>
          <w:noProof/>
          <w:sz w:val="24"/>
          <w:lang w:val="fr-CA"/>
        </w:rPr>
      </w:pPr>
    </w:p>
    <w:p w:rsidR="00692B67" w:rsidRPr="00EC268D" w:rsidRDefault="00692B67" w:rsidP="00692B67">
      <w:pPr>
        <w:rPr>
          <w:rFonts w:ascii="Arial" w:hAnsi="Arial" w:cs="Arial"/>
          <w:b/>
          <w:noProof/>
          <w:sz w:val="24"/>
          <w:lang w:val="fr-CA"/>
        </w:rPr>
      </w:pPr>
      <w:r w:rsidRPr="00EC268D">
        <w:rPr>
          <w:rFonts w:ascii="Arial" w:hAnsi="Arial" w:cs="Arial"/>
          <w:b/>
          <w:noProof/>
          <w:sz w:val="24"/>
          <w:lang w:val="fr-CA"/>
        </w:rPr>
        <w:t xml:space="preserve">Partie 2 : </w:t>
      </w:r>
      <w:r>
        <w:rPr>
          <w:rFonts w:ascii="Arial" w:hAnsi="Arial" w:cs="Arial"/>
          <w:b/>
          <w:noProof/>
          <w:sz w:val="24"/>
          <w:lang w:val="fr-CA"/>
        </w:rPr>
        <w:t>S</w:t>
      </w:r>
      <w:r w:rsidRPr="00EC268D">
        <w:rPr>
          <w:rFonts w:ascii="Arial" w:hAnsi="Arial" w:cs="Arial"/>
          <w:b/>
          <w:noProof/>
          <w:sz w:val="24"/>
          <w:lang w:val="fr-CA"/>
        </w:rPr>
        <w:t>cience de la forge</w:t>
      </w:r>
    </w:p>
    <w:p w:rsidR="00692B67" w:rsidRPr="00EC268D" w:rsidRDefault="00692B67" w:rsidP="00692B67">
      <w:pPr>
        <w:rPr>
          <w:rFonts w:ascii="Arial" w:hAnsi="Arial" w:cs="Arial"/>
          <w:noProof/>
          <w:sz w:val="24"/>
          <w:lang w:val="fr-CA"/>
        </w:rPr>
      </w:pPr>
      <w:r w:rsidRPr="00EC268D">
        <w:rPr>
          <w:rFonts w:ascii="Arial" w:hAnsi="Arial" w:cs="Arial"/>
          <w:noProof/>
          <w:sz w:val="24"/>
          <w:lang w:val="fr-CA"/>
        </w:rPr>
        <w:t xml:space="preserve">Regardez les vidéos de défis et de solutions sur le site </w:t>
      </w:r>
      <w:r>
        <w:rPr>
          <w:rFonts w:ascii="Arial" w:hAnsi="Arial" w:cs="Arial"/>
          <w:noProof/>
          <w:sz w:val="24"/>
          <w:lang w:val="fr-CA"/>
        </w:rPr>
        <w:t>W</w:t>
      </w:r>
      <w:r w:rsidRPr="00EC268D">
        <w:rPr>
          <w:rFonts w:ascii="Arial" w:hAnsi="Arial" w:cs="Arial"/>
          <w:noProof/>
          <w:sz w:val="24"/>
          <w:lang w:val="fr-CA"/>
        </w:rPr>
        <w:t>eb « Forge ON</w:t>
      </w:r>
      <w:r>
        <w:rPr>
          <w:rFonts w:ascii="Arial" w:hAnsi="Arial" w:cs="Arial"/>
          <w:noProof/>
          <w:sz w:val="24"/>
          <w:lang w:val="fr-CA"/>
        </w:rPr>
        <w:t> </w:t>
      </w:r>
      <w:r w:rsidRPr="00EC268D">
        <w:rPr>
          <w:rFonts w:ascii="Arial" w:hAnsi="Arial" w:cs="Arial"/>
          <w:noProof/>
          <w:sz w:val="24"/>
          <w:lang w:val="fr-CA"/>
        </w:rPr>
        <w:t>: L’</w:t>
      </w:r>
      <w:r>
        <w:rPr>
          <w:rFonts w:ascii="Arial" w:hAnsi="Arial" w:cs="Arial"/>
          <w:noProof/>
          <w:sz w:val="24"/>
          <w:lang w:val="fr-CA"/>
        </w:rPr>
        <w:t>é</w:t>
      </w:r>
      <w:r w:rsidRPr="00EC268D">
        <w:rPr>
          <w:rFonts w:ascii="Arial" w:hAnsi="Arial" w:cs="Arial"/>
          <w:noProof/>
          <w:sz w:val="24"/>
          <w:lang w:val="fr-CA"/>
        </w:rPr>
        <w:t>volution de la forge en Ontario »</w:t>
      </w:r>
      <w:r>
        <w:rPr>
          <w:rFonts w:ascii="Arial" w:hAnsi="Arial" w:cs="Arial"/>
          <w:noProof/>
          <w:sz w:val="24"/>
          <w:lang w:val="fr-CA"/>
        </w:rPr>
        <w:t xml:space="preserve"> (</w:t>
      </w:r>
      <w:hyperlink r:id="rId10" w:history="1">
        <w:r w:rsidRPr="0070443F">
          <w:rPr>
            <w:rStyle w:val="Hyperlink"/>
            <w:rFonts w:ascii="Arial" w:hAnsi="Arial" w:cs="Arial"/>
            <w:noProof/>
            <w:sz w:val="24"/>
            <w:lang w:val="fr-CA"/>
          </w:rPr>
          <w:t>https://www.pickering.ca/fr/discovering/forging-on.aspx</w:t>
        </w:r>
      </w:hyperlink>
      <w:r>
        <w:rPr>
          <w:rFonts w:ascii="Arial" w:hAnsi="Arial" w:cs="Arial"/>
          <w:noProof/>
          <w:sz w:val="24"/>
          <w:lang w:val="fr-CA"/>
        </w:rPr>
        <w:t>),</w:t>
      </w:r>
      <w:r w:rsidRPr="00EC268D">
        <w:rPr>
          <w:rFonts w:ascii="Arial" w:hAnsi="Arial" w:cs="Arial"/>
          <w:noProof/>
          <w:sz w:val="24"/>
          <w:lang w:val="fr-CA"/>
        </w:rPr>
        <w:t xml:space="preserve"> </w:t>
      </w:r>
      <w:r w:rsidRPr="00C135C0">
        <w:rPr>
          <w:rFonts w:ascii="Arial" w:hAnsi="Arial" w:cs="Arial"/>
          <w:noProof/>
          <w:sz w:val="24"/>
          <w:lang w:val="fr-CA"/>
        </w:rPr>
        <w:t>puis répondez aux questions suivantes du mieux que vous pouvez sans utiliser de sources extérieures (vos réponses sont des théories ou des hypothèses que vous testerez</w:t>
      </w:r>
      <w:r w:rsidRPr="00EC268D">
        <w:rPr>
          <w:rFonts w:ascii="Arial" w:hAnsi="Arial" w:cs="Arial"/>
          <w:noProof/>
          <w:sz w:val="24"/>
          <w:lang w:val="fr-CA"/>
        </w:rPr>
        <w:t>) :</w:t>
      </w:r>
    </w:p>
    <w:p w:rsidR="00692B67" w:rsidRDefault="00692B67" w:rsidP="00692B67">
      <w:pPr>
        <w:pStyle w:val="ListParagraph"/>
        <w:numPr>
          <w:ilvl w:val="0"/>
          <w:numId w:val="6"/>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62336" behindDoc="0" locked="0" layoutInCell="1" allowOverlap="1" wp14:anchorId="07D89256" wp14:editId="1A72A6CA">
                <wp:simplePos x="0" y="0"/>
                <wp:positionH relativeFrom="margin">
                  <wp:align>right</wp:align>
                </wp:positionH>
                <wp:positionV relativeFrom="paragraph">
                  <wp:posOffset>469623</wp:posOffset>
                </wp:positionV>
                <wp:extent cx="5689600" cy="1778000"/>
                <wp:effectExtent l="0" t="0" r="25400" b="1270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778000"/>
                        </a:xfrm>
                        <a:prstGeom prst="rect">
                          <a:avLst/>
                        </a:prstGeom>
                        <a:solidFill>
                          <a:srgbClr val="FFFFFF"/>
                        </a:solidFill>
                        <a:ln w="9525">
                          <a:solidFill>
                            <a:srgbClr val="000000"/>
                          </a:solidFill>
                          <a:miter lim="800000"/>
                          <a:headEnd/>
                          <a:tailEnd/>
                        </a:ln>
                      </wps:spPr>
                      <wps:txbx>
                        <w:txbxContent>
                          <w:p w:rsidR="00692B67" w:rsidRDefault="00692B67" w:rsidP="00692B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D89256" id="_x0000_s1029" type="#_x0000_t202" style="position:absolute;left:0;text-align:left;margin-left:396.8pt;margin-top:37pt;width:448pt;height:140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">
                <v:textbox>
                  <w:txbxContent>
                    <w:p w:rsidR="00692B67" w:rsidRDefault="00692B67" w:rsidP="00692B67"/>
                  </w:txbxContent>
                </v:textbox>
                <w10:wrap type="square" anchorx="margin"/>
              </v:shape>
            </w:pict>
          </mc:Fallback>
        </mc:AlternateContent>
      </w:r>
      <w:r w:rsidRPr="00EC268D">
        <w:rPr>
          <w:rFonts w:ascii="Arial" w:hAnsi="Arial" w:cs="Arial"/>
          <w:noProof/>
          <w:sz w:val="24"/>
          <w:lang w:val="fr-CA"/>
        </w:rPr>
        <w:t xml:space="preserve">Nommez trois concepts scientifiques qui figurent dans les vidéos. Expliquez le rôle de ces concepts dans le processus de forge. </w:t>
      </w:r>
    </w:p>
    <w:p w:rsidR="00692B67" w:rsidRPr="00CB42D1" w:rsidRDefault="00692B67" w:rsidP="00692B67">
      <w:pPr>
        <w:rPr>
          <w:rFonts w:ascii="Arial" w:hAnsi="Arial" w:cs="Arial"/>
          <w:noProof/>
          <w:sz w:val="24"/>
          <w:lang w:val="fr-CA"/>
        </w:rPr>
      </w:pPr>
    </w:p>
    <w:p w:rsidR="00692B67" w:rsidRDefault="00692B67" w:rsidP="00692B67">
      <w:pPr>
        <w:pStyle w:val="ListParagraph"/>
        <w:numPr>
          <w:ilvl w:val="0"/>
          <w:numId w:val="6"/>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63360" behindDoc="0" locked="0" layoutInCell="1" allowOverlap="1" wp14:anchorId="3B755A0A" wp14:editId="200C167D">
                <wp:simplePos x="0" y="0"/>
                <wp:positionH relativeFrom="margin">
                  <wp:align>right</wp:align>
                </wp:positionH>
                <wp:positionV relativeFrom="paragraph">
                  <wp:posOffset>660289</wp:posOffset>
                </wp:positionV>
                <wp:extent cx="5689600" cy="1841500"/>
                <wp:effectExtent l="0" t="0" r="25400" b="2540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841500"/>
                        </a:xfrm>
                        <a:prstGeom prst="rect">
                          <a:avLst/>
                        </a:prstGeom>
                        <a:solidFill>
                          <a:srgbClr val="FFFFFF"/>
                        </a:solidFill>
                        <a:ln w="9525">
                          <a:solidFill>
                            <a:srgbClr val="000000"/>
                          </a:solidFill>
                          <a:miter lim="800000"/>
                          <a:headEnd/>
                          <a:tailEnd/>
                        </a:ln>
                      </wps:spPr>
                      <wps:txbx>
                        <w:txbxContent>
                          <w:p w:rsidR="00692B67" w:rsidRDefault="00692B67" w:rsidP="00692B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755A0A" id="_x0000_s1030" type="#_x0000_t202" style="position:absolute;left:0;text-align:left;margin-left:396.8pt;margin-top:52pt;width:448pt;height:14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QtAJgIAAEwEAAAOAAAAZHJzL2Uyb0RvYy54bWysVM1u2zAMvg/YOwi6L7aDJE2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">
                <v:textbox>
                  <w:txbxContent>
                    <w:p w:rsidR="00692B67" w:rsidRDefault="00692B67" w:rsidP="00692B67"/>
                  </w:txbxContent>
                </v:textbox>
                <w10:wrap type="square" anchorx="margin"/>
              </v:shape>
            </w:pict>
          </mc:Fallback>
        </mc:AlternateContent>
      </w:r>
      <w:r w:rsidRPr="00EC268D">
        <w:rPr>
          <w:rFonts w:ascii="Arial" w:hAnsi="Arial" w:cs="Arial"/>
          <w:noProof/>
          <w:sz w:val="24"/>
          <w:lang w:val="fr-CA"/>
        </w:rPr>
        <w:t>Comparez les propriétés physiques du fer forgé, de la fonte et de l’acier. Pourquoi un alliage comme l’acier au carbone est-il plus dur et plus solide que le fer pur</w:t>
      </w:r>
      <w:r>
        <w:rPr>
          <w:rFonts w:ascii="Arial" w:hAnsi="Arial" w:cs="Arial"/>
          <w:noProof/>
          <w:sz w:val="24"/>
          <w:lang w:val="fr-CA"/>
        </w:rPr>
        <w:t xml:space="preserve"> </w:t>
      </w:r>
      <w:r w:rsidRPr="00EC268D">
        <w:rPr>
          <w:rFonts w:ascii="Arial" w:hAnsi="Arial" w:cs="Arial"/>
          <w:noProof/>
          <w:sz w:val="24"/>
          <w:lang w:val="fr-CA"/>
        </w:rPr>
        <w:t>?</w:t>
      </w:r>
    </w:p>
    <w:p w:rsidR="00692B67" w:rsidRDefault="00692B67" w:rsidP="00692B67">
      <w:pPr>
        <w:rPr>
          <w:rFonts w:ascii="Arial" w:hAnsi="Arial" w:cs="Arial"/>
          <w:noProof/>
          <w:sz w:val="24"/>
          <w:lang w:val="fr-CA"/>
        </w:rPr>
      </w:pPr>
    </w:p>
    <w:p w:rsidR="00692B67" w:rsidRDefault="00692B67" w:rsidP="00692B67">
      <w:pPr>
        <w:rPr>
          <w:rFonts w:ascii="Arial" w:hAnsi="Arial" w:cs="Arial"/>
          <w:noProof/>
          <w:sz w:val="24"/>
          <w:lang w:val="fr-CA"/>
        </w:rPr>
      </w:pPr>
    </w:p>
    <w:p w:rsidR="00692B67" w:rsidRDefault="00692B67" w:rsidP="00692B67">
      <w:pPr>
        <w:rPr>
          <w:rFonts w:ascii="Arial" w:hAnsi="Arial" w:cs="Arial"/>
          <w:noProof/>
          <w:sz w:val="24"/>
          <w:lang w:val="fr-CA"/>
        </w:rPr>
      </w:pPr>
    </w:p>
    <w:p w:rsidR="00692B67" w:rsidRDefault="00692B67" w:rsidP="00692B67">
      <w:pPr>
        <w:rPr>
          <w:rFonts w:ascii="Arial" w:hAnsi="Arial" w:cs="Arial"/>
          <w:noProof/>
          <w:sz w:val="24"/>
          <w:lang w:val="fr-CA"/>
        </w:rPr>
      </w:pPr>
    </w:p>
    <w:p w:rsidR="00692B67" w:rsidRPr="00CB42D1" w:rsidRDefault="00692B67" w:rsidP="00692B67">
      <w:pPr>
        <w:rPr>
          <w:rFonts w:ascii="Arial" w:hAnsi="Arial" w:cs="Arial"/>
          <w:noProof/>
          <w:sz w:val="24"/>
          <w:lang w:val="fr-CA"/>
        </w:rPr>
      </w:pPr>
    </w:p>
    <w:p w:rsidR="00692B67" w:rsidRPr="00CB42D1" w:rsidRDefault="00692B67" w:rsidP="00692B67">
      <w:pPr>
        <w:rPr>
          <w:rFonts w:ascii="Arial" w:hAnsi="Arial" w:cs="Arial"/>
          <w:noProof/>
          <w:sz w:val="24"/>
          <w:lang w:val="fr-CA"/>
        </w:rPr>
      </w:pPr>
    </w:p>
    <w:p w:rsidR="00692B67" w:rsidRDefault="00692B67" w:rsidP="00692B67">
      <w:pPr>
        <w:pStyle w:val="ListParagraph"/>
        <w:numPr>
          <w:ilvl w:val="0"/>
          <w:numId w:val="6"/>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64384" behindDoc="0" locked="0" layoutInCell="1" allowOverlap="1" wp14:anchorId="0AC77F9F" wp14:editId="2277B1CF">
                <wp:simplePos x="0" y="0"/>
                <wp:positionH relativeFrom="margin">
                  <wp:align>right</wp:align>
                </wp:positionH>
                <wp:positionV relativeFrom="paragraph">
                  <wp:posOffset>730085</wp:posOffset>
                </wp:positionV>
                <wp:extent cx="5689600" cy="1447800"/>
                <wp:effectExtent l="0" t="0" r="25400"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447800"/>
                        </a:xfrm>
                        <a:prstGeom prst="rect">
                          <a:avLst/>
                        </a:prstGeom>
                        <a:solidFill>
                          <a:srgbClr val="FFFFFF"/>
                        </a:solidFill>
                        <a:ln w="9525">
                          <a:solidFill>
                            <a:srgbClr val="000000"/>
                          </a:solidFill>
                          <a:miter lim="800000"/>
                          <a:headEnd/>
                          <a:tailEnd/>
                        </a:ln>
                      </wps:spPr>
                      <wps:txbx>
                        <w:txbxContent>
                          <w:p w:rsidR="00692B67" w:rsidRDefault="00692B67" w:rsidP="00692B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C77F9F" id="_x0000_s1031" type="#_x0000_t202" style="position:absolute;left:0;text-align:left;margin-left:396.8pt;margin-top:57.5pt;width:448pt;height:114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">
                <v:textbox>
                  <w:txbxContent>
                    <w:p w:rsidR="00692B67" w:rsidRDefault="00692B67" w:rsidP="00692B67"/>
                  </w:txbxContent>
                </v:textbox>
                <w10:wrap type="square" anchorx="margin"/>
              </v:shape>
            </w:pict>
          </mc:Fallback>
        </mc:AlternateContent>
      </w:r>
      <w:r w:rsidRPr="00EC268D">
        <w:rPr>
          <w:rFonts w:ascii="Arial" w:hAnsi="Arial" w:cs="Arial"/>
          <w:noProof/>
          <w:sz w:val="24"/>
          <w:lang w:val="fr-CA"/>
        </w:rPr>
        <w:t>Qu’est-ce que le forgeron utilise comme combustible pour sa forge</w:t>
      </w:r>
      <w:r>
        <w:rPr>
          <w:rFonts w:ascii="Arial" w:hAnsi="Arial" w:cs="Arial"/>
          <w:noProof/>
          <w:sz w:val="24"/>
          <w:lang w:val="fr-CA"/>
        </w:rPr>
        <w:t xml:space="preserve"> </w:t>
      </w:r>
      <w:r w:rsidRPr="00EC268D">
        <w:rPr>
          <w:rFonts w:ascii="Arial" w:hAnsi="Arial" w:cs="Arial"/>
          <w:noProof/>
          <w:sz w:val="24"/>
          <w:lang w:val="fr-CA"/>
        </w:rPr>
        <w:t>? Comment le forgeron le crée-t-il</w:t>
      </w:r>
      <w:r>
        <w:rPr>
          <w:rFonts w:ascii="Arial" w:hAnsi="Arial" w:cs="Arial"/>
          <w:noProof/>
          <w:sz w:val="24"/>
          <w:lang w:val="fr-CA"/>
        </w:rPr>
        <w:t xml:space="preserve"> </w:t>
      </w:r>
      <w:r w:rsidRPr="00EC268D">
        <w:rPr>
          <w:rFonts w:ascii="Arial" w:hAnsi="Arial" w:cs="Arial"/>
          <w:noProof/>
          <w:sz w:val="24"/>
          <w:lang w:val="fr-CA"/>
        </w:rPr>
        <w:t xml:space="preserve">? Pourquoi ce combustible est-il plus efficace que le matériau </w:t>
      </w:r>
      <w:r>
        <w:rPr>
          <w:rFonts w:ascii="Arial" w:hAnsi="Arial" w:cs="Arial"/>
          <w:noProof/>
          <w:sz w:val="24"/>
          <w:lang w:val="fr-CA"/>
        </w:rPr>
        <w:t xml:space="preserve">d’origine </w:t>
      </w:r>
      <w:r w:rsidRPr="00EC268D">
        <w:rPr>
          <w:rFonts w:ascii="Arial" w:hAnsi="Arial" w:cs="Arial"/>
          <w:noProof/>
          <w:sz w:val="24"/>
          <w:lang w:val="fr-CA"/>
        </w:rPr>
        <w:t>?</w:t>
      </w:r>
    </w:p>
    <w:p w:rsidR="00692B67" w:rsidRPr="00CB42D1" w:rsidRDefault="00692B67" w:rsidP="00692B67">
      <w:pPr>
        <w:rPr>
          <w:rFonts w:ascii="Arial" w:hAnsi="Arial" w:cs="Arial"/>
          <w:noProof/>
          <w:sz w:val="24"/>
          <w:lang w:val="fr-CA"/>
        </w:rPr>
      </w:pPr>
    </w:p>
    <w:p w:rsidR="00692B67" w:rsidRDefault="00692B67" w:rsidP="00692B67">
      <w:pPr>
        <w:pStyle w:val="ListParagraph"/>
        <w:numPr>
          <w:ilvl w:val="0"/>
          <w:numId w:val="6"/>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65408" behindDoc="0" locked="0" layoutInCell="1" allowOverlap="1" wp14:anchorId="64ED0AC5" wp14:editId="74C306B9">
                <wp:simplePos x="0" y="0"/>
                <wp:positionH relativeFrom="margin">
                  <wp:align>right</wp:align>
                </wp:positionH>
                <wp:positionV relativeFrom="paragraph">
                  <wp:posOffset>468023</wp:posOffset>
                </wp:positionV>
                <wp:extent cx="5689600" cy="1416050"/>
                <wp:effectExtent l="0" t="0" r="25400" b="1270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416050"/>
                        </a:xfrm>
                        <a:prstGeom prst="rect">
                          <a:avLst/>
                        </a:prstGeom>
                        <a:solidFill>
                          <a:srgbClr val="FFFFFF"/>
                        </a:solidFill>
                        <a:ln w="9525">
                          <a:solidFill>
                            <a:srgbClr val="000000"/>
                          </a:solidFill>
                          <a:miter lim="800000"/>
                          <a:headEnd/>
                          <a:tailEnd/>
                        </a:ln>
                      </wps:spPr>
                      <wps:txbx>
                        <w:txbxContent>
                          <w:p w:rsidR="00692B67" w:rsidRDefault="00692B67" w:rsidP="00692B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ED0AC5" id="_x0000_s1032" type="#_x0000_t202" style="position:absolute;left:0;text-align:left;margin-left:396.8pt;margin-top:36.85pt;width:448pt;height:111.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">
                <v:textbox>
                  <w:txbxContent>
                    <w:p w:rsidR="00692B67" w:rsidRDefault="00692B67" w:rsidP="00692B67"/>
                  </w:txbxContent>
                </v:textbox>
                <w10:wrap type="square" anchorx="margin"/>
              </v:shape>
            </w:pict>
          </mc:Fallback>
        </mc:AlternateContent>
      </w:r>
      <w:r w:rsidRPr="00EC268D">
        <w:rPr>
          <w:rFonts w:ascii="Arial" w:hAnsi="Arial" w:cs="Arial"/>
          <w:noProof/>
          <w:sz w:val="24"/>
          <w:lang w:val="fr-CA"/>
        </w:rPr>
        <w:t>Comment le pompage des soufflets permet-il à un forgeron d’augmenter la température de sa forge</w:t>
      </w:r>
      <w:r>
        <w:rPr>
          <w:rFonts w:ascii="Arial" w:hAnsi="Arial" w:cs="Arial"/>
          <w:noProof/>
          <w:sz w:val="24"/>
          <w:lang w:val="fr-CA"/>
        </w:rPr>
        <w:t xml:space="preserve"> </w:t>
      </w:r>
      <w:r w:rsidRPr="00EC268D">
        <w:rPr>
          <w:rFonts w:ascii="Arial" w:hAnsi="Arial" w:cs="Arial"/>
          <w:noProof/>
          <w:sz w:val="24"/>
          <w:lang w:val="fr-CA"/>
        </w:rPr>
        <w:t>?</w:t>
      </w:r>
    </w:p>
    <w:p w:rsidR="00692B67" w:rsidRPr="00CB42D1" w:rsidRDefault="00692B67" w:rsidP="00692B67">
      <w:pPr>
        <w:rPr>
          <w:rFonts w:ascii="Arial" w:hAnsi="Arial" w:cs="Arial"/>
          <w:noProof/>
          <w:sz w:val="24"/>
          <w:lang w:val="fr-CA"/>
        </w:rPr>
      </w:pPr>
    </w:p>
    <w:p w:rsidR="00692B67" w:rsidRDefault="00692B67" w:rsidP="00692B67">
      <w:pPr>
        <w:pStyle w:val="ListParagraph"/>
        <w:numPr>
          <w:ilvl w:val="0"/>
          <w:numId w:val="6"/>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66432" behindDoc="0" locked="0" layoutInCell="1" allowOverlap="1" wp14:anchorId="78E5DB45" wp14:editId="2519CDD8">
                <wp:simplePos x="0" y="0"/>
                <wp:positionH relativeFrom="margin">
                  <wp:align>right</wp:align>
                </wp:positionH>
                <wp:positionV relativeFrom="paragraph">
                  <wp:posOffset>783508</wp:posOffset>
                </wp:positionV>
                <wp:extent cx="5689600" cy="1485900"/>
                <wp:effectExtent l="0" t="0" r="25400"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485900"/>
                        </a:xfrm>
                        <a:prstGeom prst="rect">
                          <a:avLst/>
                        </a:prstGeom>
                        <a:solidFill>
                          <a:srgbClr val="FFFFFF"/>
                        </a:solidFill>
                        <a:ln w="9525">
                          <a:solidFill>
                            <a:srgbClr val="000000"/>
                          </a:solidFill>
                          <a:miter lim="800000"/>
                          <a:headEnd/>
                          <a:tailEnd/>
                        </a:ln>
                      </wps:spPr>
                      <wps:txbx>
                        <w:txbxContent>
                          <w:p w:rsidR="00692B67" w:rsidRDefault="00692B67" w:rsidP="00692B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E5DB45" id="_x0000_s1033" type="#_x0000_t202" style="position:absolute;left:0;text-align:left;margin-left:396.8pt;margin-top:61.7pt;width:448pt;height:117pt;z-index:2516664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">
                <v:textbox>
                  <w:txbxContent>
                    <w:p w:rsidR="00692B67" w:rsidRDefault="00692B67" w:rsidP="00692B67"/>
                  </w:txbxContent>
                </v:textbox>
                <w10:wrap type="square" anchorx="margin"/>
              </v:shape>
            </w:pict>
          </mc:Fallback>
        </mc:AlternateContent>
      </w:r>
      <w:r w:rsidRPr="00EC268D">
        <w:rPr>
          <w:rFonts w:ascii="Arial" w:hAnsi="Arial" w:cs="Arial"/>
          <w:noProof/>
          <w:sz w:val="24"/>
          <w:lang w:val="fr-CA"/>
        </w:rPr>
        <w:t>Comment un forgeron peut-il déterminer la température de son métal sans thermomètre</w:t>
      </w:r>
      <w:r>
        <w:rPr>
          <w:rFonts w:ascii="Arial" w:hAnsi="Arial" w:cs="Arial"/>
          <w:noProof/>
          <w:sz w:val="24"/>
          <w:lang w:val="fr-CA"/>
        </w:rPr>
        <w:t xml:space="preserve"> </w:t>
      </w:r>
      <w:r w:rsidRPr="00EC268D">
        <w:rPr>
          <w:rFonts w:ascii="Arial" w:hAnsi="Arial" w:cs="Arial"/>
          <w:noProof/>
          <w:sz w:val="24"/>
          <w:lang w:val="fr-CA"/>
        </w:rPr>
        <w:t>? Qu’est-ce qui fait qu’un métal change de couleur lorsqu</w:t>
      </w:r>
      <w:r>
        <w:rPr>
          <w:rFonts w:ascii="Arial" w:hAnsi="Arial" w:cs="Arial"/>
          <w:noProof/>
          <w:sz w:val="24"/>
          <w:lang w:val="fr-CA"/>
        </w:rPr>
        <w:t xml:space="preserve">e sa </w:t>
      </w:r>
      <w:r w:rsidRPr="00EC268D">
        <w:rPr>
          <w:rFonts w:ascii="Arial" w:hAnsi="Arial" w:cs="Arial"/>
          <w:noProof/>
          <w:sz w:val="24"/>
          <w:lang w:val="fr-CA"/>
        </w:rPr>
        <w:t>température</w:t>
      </w:r>
      <w:r>
        <w:rPr>
          <w:rFonts w:ascii="Arial" w:hAnsi="Arial" w:cs="Arial"/>
          <w:noProof/>
          <w:sz w:val="24"/>
          <w:lang w:val="fr-CA"/>
        </w:rPr>
        <w:t xml:space="preserve"> </w:t>
      </w:r>
      <w:r w:rsidRPr="00EC268D">
        <w:rPr>
          <w:rFonts w:ascii="Arial" w:hAnsi="Arial" w:cs="Arial"/>
          <w:noProof/>
          <w:sz w:val="24"/>
          <w:lang w:val="fr-CA"/>
        </w:rPr>
        <w:t>augmente ou diminue</w:t>
      </w:r>
      <w:r>
        <w:rPr>
          <w:rFonts w:ascii="Arial" w:hAnsi="Arial" w:cs="Arial"/>
          <w:noProof/>
          <w:sz w:val="24"/>
          <w:lang w:val="fr-CA"/>
        </w:rPr>
        <w:t xml:space="preserve"> </w:t>
      </w:r>
      <w:r w:rsidRPr="00EC268D">
        <w:rPr>
          <w:rFonts w:ascii="Arial" w:hAnsi="Arial" w:cs="Arial"/>
          <w:noProof/>
          <w:sz w:val="24"/>
          <w:lang w:val="fr-CA"/>
        </w:rPr>
        <w:t>?</w:t>
      </w:r>
    </w:p>
    <w:p w:rsidR="00692B67" w:rsidRPr="00BB7C3A" w:rsidRDefault="00692B67" w:rsidP="00692B67">
      <w:pPr>
        <w:pStyle w:val="ListParagraph"/>
        <w:rPr>
          <w:rFonts w:ascii="Arial" w:hAnsi="Arial" w:cs="Arial"/>
          <w:noProof/>
          <w:sz w:val="24"/>
          <w:lang w:val="fr-CA"/>
        </w:rPr>
      </w:pPr>
    </w:p>
    <w:p w:rsidR="00692B67" w:rsidRDefault="00692B67" w:rsidP="00692B67">
      <w:pPr>
        <w:rPr>
          <w:rFonts w:ascii="Arial" w:hAnsi="Arial" w:cs="Arial"/>
          <w:noProof/>
          <w:sz w:val="24"/>
          <w:lang w:val="fr-CA"/>
        </w:rPr>
      </w:pPr>
    </w:p>
    <w:p w:rsidR="00692B67" w:rsidRDefault="00692B67" w:rsidP="00692B67">
      <w:pPr>
        <w:rPr>
          <w:rFonts w:ascii="Arial" w:hAnsi="Arial" w:cs="Arial"/>
          <w:noProof/>
          <w:sz w:val="24"/>
          <w:lang w:val="fr-CA"/>
        </w:rPr>
      </w:pPr>
    </w:p>
    <w:p w:rsidR="00692B67" w:rsidRPr="00BB7C3A" w:rsidRDefault="00692B67" w:rsidP="00692B67">
      <w:pPr>
        <w:rPr>
          <w:rFonts w:ascii="Arial" w:hAnsi="Arial" w:cs="Arial"/>
          <w:noProof/>
          <w:sz w:val="24"/>
          <w:lang w:val="fr-CA"/>
        </w:rPr>
      </w:pPr>
    </w:p>
    <w:p w:rsidR="00692B67" w:rsidRDefault="00692B67" w:rsidP="00692B67">
      <w:pPr>
        <w:pStyle w:val="ListParagraph"/>
        <w:numPr>
          <w:ilvl w:val="0"/>
          <w:numId w:val="6"/>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67456" behindDoc="0" locked="0" layoutInCell="1" allowOverlap="1" wp14:anchorId="69FAA0F9" wp14:editId="4EFE5190">
                <wp:simplePos x="0" y="0"/>
                <wp:positionH relativeFrom="margin">
                  <wp:align>right</wp:align>
                </wp:positionH>
                <wp:positionV relativeFrom="paragraph">
                  <wp:posOffset>336053</wp:posOffset>
                </wp:positionV>
                <wp:extent cx="5689600" cy="1028700"/>
                <wp:effectExtent l="0" t="0" r="25400"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028700"/>
                        </a:xfrm>
                        <a:prstGeom prst="rect">
                          <a:avLst/>
                        </a:prstGeom>
                        <a:solidFill>
                          <a:srgbClr val="FFFFFF"/>
                        </a:solidFill>
                        <a:ln w="9525">
                          <a:solidFill>
                            <a:srgbClr val="000000"/>
                          </a:solidFill>
                          <a:miter lim="800000"/>
                          <a:headEnd/>
                          <a:tailEnd/>
                        </a:ln>
                      </wps:spPr>
                      <wps:txbx>
                        <w:txbxContent>
                          <w:p w:rsidR="00692B67" w:rsidRDefault="00692B67" w:rsidP="00692B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AA0F9" id="_x0000_s1034" type="#_x0000_t202" style="position:absolute;left:0;text-align:left;margin-left:396.8pt;margin-top:26.45pt;width:448pt;height:81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">
                <v:textbox>
                  <w:txbxContent>
                    <w:p w:rsidR="00692B67" w:rsidRDefault="00692B67" w:rsidP="00692B67"/>
                  </w:txbxContent>
                </v:textbox>
                <w10:wrap type="square" anchorx="margin"/>
              </v:shape>
            </w:pict>
          </mc:Fallback>
        </mc:AlternateContent>
      </w:r>
      <w:r w:rsidRPr="00EC268D">
        <w:rPr>
          <w:rFonts w:ascii="Arial" w:hAnsi="Arial" w:cs="Arial"/>
          <w:noProof/>
          <w:sz w:val="24"/>
          <w:lang w:val="fr-CA"/>
        </w:rPr>
        <w:t>Pourquoi le forgeron doit-il chauffer le métal avant de pouvoir le marteler</w:t>
      </w:r>
      <w:r>
        <w:rPr>
          <w:rFonts w:ascii="Arial" w:hAnsi="Arial" w:cs="Arial"/>
          <w:noProof/>
          <w:sz w:val="24"/>
          <w:lang w:val="fr-CA"/>
        </w:rPr>
        <w:t xml:space="preserve"> </w:t>
      </w:r>
      <w:r w:rsidRPr="00EC268D">
        <w:rPr>
          <w:rFonts w:ascii="Arial" w:hAnsi="Arial" w:cs="Arial"/>
          <w:noProof/>
          <w:sz w:val="24"/>
          <w:lang w:val="fr-CA"/>
        </w:rPr>
        <w:t>?</w:t>
      </w:r>
    </w:p>
    <w:p w:rsidR="00692B67" w:rsidRPr="00BB7C3A" w:rsidRDefault="00692B67" w:rsidP="00692B67">
      <w:pPr>
        <w:rPr>
          <w:rFonts w:ascii="Arial" w:hAnsi="Arial" w:cs="Arial"/>
          <w:noProof/>
          <w:sz w:val="24"/>
          <w:lang w:val="fr-CA"/>
        </w:rPr>
      </w:pPr>
    </w:p>
    <w:p w:rsidR="00692B67" w:rsidRDefault="00692B67" w:rsidP="00692B67">
      <w:pPr>
        <w:pStyle w:val="ListParagraph"/>
        <w:numPr>
          <w:ilvl w:val="0"/>
          <w:numId w:val="6"/>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68480" behindDoc="0" locked="0" layoutInCell="1" allowOverlap="1" wp14:anchorId="0D8BEABD" wp14:editId="4BB91DF1">
                <wp:simplePos x="0" y="0"/>
                <wp:positionH relativeFrom="margin">
                  <wp:align>right</wp:align>
                </wp:positionH>
                <wp:positionV relativeFrom="paragraph">
                  <wp:posOffset>334452</wp:posOffset>
                </wp:positionV>
                <wp:extent cx="5689600" cy="1098550"/>
                <wp:effectExtent l="0" t="0" r="25400" b="2540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098550"/>
                        </a:xfrm>
                        <a:prstGeom prst="rect">
                          <a:avLst/>
                        </a:prstGeom>
                        <a:solidFill>
                          <a:srgbClr val="FFFFFF"/>
                        </a:solidFill>
                        <a:ln w="9525">
                          <a:solidFill>
                            <a:srgbClr val="000000"/>
                          </a:solidFill>
                          <a:miter lim="800000"/>
                          <a:headEnd/>
                          <a:tailEnd/>
                        </a:ln>
                      </wps:spPr>
                      <wps:txbx>
                        <w:txbxContent>
                          <w:p w:rsidR="00692B67" w:rsidRDefault="00692B67" w:rsidP="00692B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8BEABD" id="_x0000_s1035" type="#_x0000_t202" style="position:absolute;left:0;text-align:left;margin-left:396.8pt;margin-top:26.35pt;width:448pt;height:86.5pt;z-index:2516684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">
                <v:textbox>
                  <w:txbxContent>
                    <w:p w:rsidR="00692B67" w:rsidRDefault="00692B67" w:rsidP="00692B67"/>
                  </w:txbxContent>
                </v:textbox>
                <w10:wrap type="square" anchorx="margin"/>
              </v:shape>
            </w:pict>
          </mc:Fallback>
        </mc:AlternateContent>
      </w:r>
      <w:r w:rsidRPr="00EC268D">
        <w:rPr>
          <w:rFonts w:ascii="Arial" w:hAnsi="Arial" w:cs="Arial"/>
          <w:noProof/>
          <w:sz w:val="24"/>
          <w:lang w:val="fr-CA"/>
        </w:rPr>
        <w:t>Pourquoi un forgeron utilise-t-il le recuit et comment fonctionne-t-il</w:t>
      </w:r>
      <w:r>
        <w:rPr>
          <w:rFonts w:ascii="Arial" w:hAnsi="Arial" w:cs="Arial"/>
          <w:noProof/>
          <w:sz w:val="24"/>
          <w:lang w:val="fr-CA"/>
        </w:rPr>
        <w:t xml:space="preserve"> </w:t>
      </w:r>
      <w:r w:rsidRPr="00EC268D">
        <w:rPr>
          <w:rFonts w:ascii="Arial" w:hAnsi="Arial" w:cs="Arial"/>
          <w:noProof/>
          <w:sz w:val="24"/>
          <w:lang w:val="fr-CA"/>
        </w:rPr>
        <w:t>?</w:t>
      </w:r>
    </w:p>
    <w:p w:rsidR="00692B67" w:rsidRPr="00BB7C3A" w:rsidRDefault="00692B67" w:rsidP="00692B67">
      <w:pPr>
        <w:rPr>
          <w:rFonts w:ascii="Arial" w:hAnsi="Arial" w:cs="Arial"/>
          <w:noProof/>
          <w:sz w:val="24"/>
          <w:lang w:val="fr-CA"/>
        </w:rPr>
      </w:pPr>
    </w:p>
    <w:p w:rsidR="00692B67" w:rsidRPr="00BB7C3A" w:rsidRDefault="00692B67" w:rsidP="00692B67">
      <w:pPr>
        <w:pStyle w:val="ListParagraph"/>
        <w:numPr>
          <w:ilvl w:val="0"/>
          <w:numId w:val="6"/>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69504" behindDoc="0" locked="0" layoutInCell="1" allowOverlap="1" wp14:anchorId="17BE72C1" wp14:editId="0045258B">
                <wp:simplePos x="0" y="0"/>
                <wp:positionH relativeFrom="margin">
                  <wp:align>right</wp:align>
                </wp:positionH>
                <wp:positionV relativeFrom="paragraph">
                  <wp:posOffset>507448</wp:posOffset>
                </wp:positionV>
                <wp:extent cx="5689600" cy="1181100"/>
                <wp:effectExtent l="0" t="0" r="25400" b="1905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181100"/>
                        </a:xfrm>
                        <a:prstGeom prst="rect">
                          <a:avLst/>
                        </a:prstGeom>
                        <a:solidFill>
                          <a:srgbClr val="FFFFFF"/>
                        </a:solidFill>
                        <a:ln w="9525">
                          <a:solidFill>
                            <a:srgbClr val="000000"/>
                          </a:solidFill>
                          <a:miter lim="800000"/>
                          <a:headEnd/>
                          <a:tailEnd/>
                        </a:ln>
                      </wps:spPr>
                      <wps:txbx>
                        <w:txbxContent>
                          <w:p w:rsidR="00692B67" w:rsidRDefault="00692B67" w:rsidP="00692B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BE72C1" id="_x0000_s1036" type="#_x0000_t202" style="position:absolute;left:0;text-align:left;margin-left:396.8pt;margin-top:39.95pt;width:448pt;height:93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">
                <v:textbox>
                  <w:txbxContent>
                    <w:p w:rsidR="00692B67" w:rsidRDefault="00692B67" w:rsidP="00692B67"/>
                  </w:txbxContent>
                </v:textbox>
                <w10:wrap type="square" anchorx="margin"/>
              </v:shape>
            </w:pict>
          </mc:Fallback>
        </mc:AlternateContent>
      </w:r>
      <w:r w:rsidRPr="00EC268D">
        <w:rPr>
          <w:rFonts w:ascii="Arial" w:hAnsi="Arial" w:cs="Arial"/>
          <w:noProof/>
          <w:sz w:val="24"/>
          <w:lang w:val="fr-CA"/>
        </w:rPr>
        <w:t>Comment la fonte du minerai de fer brut dans un four à haute température produit-elle du fer presque pur</w:t>
      </w:r>
      <w:r>
        <w:rPr>
          <w:rFonts w:ascii="Arial" w:hAnsi="Arial" w:cs="Arial"/>
          <w:noProof/>
          <w:sz w:val="24"/>
          <w:lang w:val="fr-CA"/>
        </w:rPr>
        <w:t xml:space="preserve"> </w:t>
      </w:r>
      <w:r w:rsidRPr="00EC268D">
        <w:rPr>
          <w:rFonts w:ascii="Arial" w:hAnsi="Arial" w:cs="Arial"/>
          <w:noProof/>
          <w:sz w:val="24"/>
          <w:lang w:val="fr-CA"/>
        </w:rPr>
        <w:t>?</w:t>
      </w:r>
    </w:p>
    <w:p w:rsidR="00692B67" w:rsidRPr="00BB7C3A" w:rsidRDefault="00692B67" w:rsidP="00692B67">
      <w:pPr>
        <w:rPr>
          <w:rFonts w:ascii="Arial" w:hAnsi="Arial" w:cs="Arial"/>
          <w:noProof/>
          <w:sz w:val="24"/>
          <w:lang w:val="fr-CA"/>
        </w:rPr>
      </w:pPr>
    </w:p>
    <w:p w:rsidR="00692B67" w:rsidRDefault="00692B67" w:rsidP="00692B67">
      <w:pPr>
        <w:pStyle w:val="ListParagraph"/>
        <w:numPr>
          <w:ilvl w:val="0"/>
          <w:numId w:val="6"/>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70528" behindDoc="0" locked="0" layoutInCell="1" allowOverlap="1" wp14:anchorId="77BDE749" wp14:editId="4B5ED8A7">
                <wp:simplePos x="0" y="0"/>
                <wp:positionH relativeFrom="margin">
                  <wp:align>right</wp:align>
                </wp:positionH>
                <wp:positionV relativeFrom="paragraph">
                  <wp:posOffset>539253</wp:posOffset>
                </wp:positionV>
                <wp:extent cx="5689600" cy="1447800"/>
                <wp:effectExtent l="0" t="0" r="25400"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447800"/>
                        </a:xfrm>
                        <a:prstGeom prst="rect">
                          <a:avLst/>
                        </a:prstGeom>
                        <a:solidFill>
                          <a:srgbClr val="FFFFFF"/>
                        </a:solidFill>
                        <a:ln w="9525">
                          <a:solidFill>
                            <a:srgbClr val="000000"/>
                          </a:solidFill>
                          <a:miter lim="800000"/>
                          <a:headEnd/>
                          <a:tailEnd/>
                        </a:ln>
                      </wps:spPr>
                      <wps:txbx>
                        <w:txbxContent>
                          <w:p w:rsidR="00692B67" w:rsidRDefault="00692B67" w:rsidP="00692B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BDE749" id="_x0000_s1037" type="#_x0000_t202" style="position:absolute;left:0;text-align:left;margin-left:396.8pt;margin-top:42.45pt;width:448pt;height:114pt;z-index:2516705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">
                <v:textbox>
                  <w:txbxContent>
                    <w:p w:rsidR="00692B67" w:rsidRDefault="00692B67" w:rsidP="00692B67"/>
                  </w:txbxContent>
                </v:textbox>
                <w10:wrap type="square" anchorx="margin"/>
              </v:shape>
            </w:pict>
          </mc:Fallback>
        </mc:AlternateContent>
      </w:r>
      <w:r w:rsidRPr="00EC268D">
        <w:rPr>
          <w:rFonts w:ascii="Arial" w:hAnsi="Arial" w:cs="Arial"/>
          <w:noProof/>
          <w:sz w:val="24"/>
          <w:lang w:val="fr-CA"/>
        </w:rPr>
        <w:t>Comment se produit la rouille du fer</w:t>
      </w:r>
      <w:r>
        <w:rPr>
          <w:rFonts w:ascii="Arial" w:hAnsi="Arial" w:cs="Arial"/>
          <w:noProof/>
          <w:sz w:val="24"/>
          <w:lang w:val="fr-CA"/>
        </w:rPr>
        <w:t xml:space="preserve"> </w:t>
      </w:r>
      <w:r w:rsidRPr="00EC268D">
        <w:rPr>
          <w:rFonts w:ascii="Arial" w:hAnsi="Arial" w:cs="Arial"/>
          <w:noProof/>
          <w:sz w:val="24"/>
          <w:lang w:val="fr-CA"/>
        </w:rPr>
        <w:t xml:space="preserve">? </w:t>
      </w:r>
      <w:r>
        <w:rPr>
          <w:rFonts w:ascii="Arial" w:hAnsi="Arial" w:cs="Arial"/>
          <w:noProof/>
          <w:sz w:val="24"/>
          <w:lang w:val="fr-CA"/>
        </w:rPr>
        <w:t>Q</w:t>
      </w:r>
      <w:r w:rsidRPr="00EC268D">
        <w:rPr>
          <w:rFonts w:ascii="Arial" w:hAnsi="Arial" w:cs="Arial"/>
          <w:noProof/>
          <w:sz w:val="24"/>
          <w:lang w:val="fr-CA"/>
        </w:rPr>
        <w:t xml:space="preserve">uelles méthodes un forgeron peut-il </w:t>
      </w:r>
      <w:r>
        <w:rPr>
          <w:rFonts w:ascii="Arial" w:hAnsi="Arial" w:cs="Arial"/>
          <w:noProof/>
          <w:sz w:val="24"/>
          <w:lang w:val="fr-CA"/>
        </w:rPr>
        <w:t>employer</w:t>
      </w:r>
      <w:r w:rsidRPr="00EC268D">
        <w:rPr>
          <w:rFonts w:ascii="Arial" w:hAnsi="Arial" w:cs="Arial"/>
          <w:noProof/>
          <w:sz w:val="24"/>
          <w:lang w:val="fr-CA"/>
        </w:rPr>
        <w:t xml:space="preserve"> pour </w:t>
      </w:r>
      <w:r>
        <w:rPr>
          <w:rFonts w:ascii="Arial" w:hAnsi="Arial" w:cs="Arial"/>
          <w:noProof/>
          <w:sz w:val="24"/>
          <w:lang w:val="fr-CA"/>
        </w:rPr>
        <w:t>prévenir</w:t>
      </w:r>
      <w:r w:rsidRPr="00EC268D">
        <w:rPr>
          <w:rFonts w:ascii="Arial" w:hAnsi="Arial" w:cs="Arial"/>
          <w:noProof/>
          <w:sz w:val="24"/>
          <w:lang w:val="fr-CA"/>
        </w:rPr>
        <w:t xml:space="preserve"> la rouille</w:t>
      </w:r>
      <w:r>
        <w:rPr>
          <w:rFonts w:ascii="Arial" w:hAnsi="Arial" w:cs="Arial"/>
          <w:noProof/>
          <w:sz w:val="24"/>
          <w:lang w:val="fr-CA"/>
        </w:rPr>
        <w:t xml:space="preserve"> </w:t>
      </w:r>
      <w:r w:rsidRPr="00EC268D">
        <w:rPr>
          <w:rFonts w:ascii="Arial" w:hAnsi="Arial" w:cs="Arial"/>
          <w:noProof/>
          <w:sz w:val="24"/>
          <w:lang w:val="fr-CA"/>
        </w:rPr>
        <w:t>?</w:t>
      </w:r>
    </w:p>
    <w:p w:rsidR="00692B67" w:rsidRPr="00BB7C3A" w:rsidRDefault="00692B67" w:rsidP="00692B67">
      <w:pPr>
        <w:pStyle w:val="ListParagraph"/>
        <w:rPr>
          <w:rFonts w:ascii="Arial" w:hAnsi="Arial" w:cs="Arial"/>
          <w:noProof/>
          <w:sz w:val="24"/>
          <w:lang w:val="fr-CA"/>
        </w:rPr>
      </w:pPr>
    </w:p>
    <w:p w:rsidR="00692B67" w:rsidRPr="00BB7C3A" w:rsidRDefault="00692B67" w:rsidP="00692B67">
      <w:pPr>
        <w:rPr>
          <w:rFonts w:ascii="Arial" w:hAnsi="Arial" w:cs="Arial"/>
          <w:noProof/>
          <w:sz w:val="24"/>
          <w:lang w:val="fr-CA"/>
        </w:rPr>
      </w:pPr>
    </w:p>
    <w:p w:rsidR="00692B67" w:rsidRDefault="00692B67" w:rsidP="00692B67">
      <w:pPr>
        <w:pStyle w:val="ListParagraph"/>
        <w:numPr>
          <w:ilvl w:val="0"/>
          <w:numId w:val="6"/>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71552" behindDoc="0" locked="0" layoutInCell="1" allowOverlap="1" wp14:anchorId="10AA4D92" wp14:editId="706E97C7">
                <wp:simplePos x="0" y="0"/>
                <wp:positionH relativeFrom="margin">
                  <wp:align>right</wp:align>
                </wp:positionH>
                <wp:positionV relativeFrom="paragraph">
                  <wp:posOffset>540854</wp:posOffset>
                </wp:positionV>
                <wp:extent cx="5689600" cy="1447800"/>
                <wp:effectExtent l="0" t="0" r="25400" b="1905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447800"/>
                        </a:xfrm>
                        <a:prstGeom prst="rect">
                          <a:avLst/>
                        </a:prstGeom>
                        <a:solidFill>
                          <a:srgbClr val="FFFFFF"/>
                        </a:solidFill>
                        <a:ln w="9525">
                          <a:solidFill>
                            <a:srgbClr val="000000"/>
                          </a:solidFill>
                          <a:miter lim="800000"/>
                          <a:headEnd/>
                          <a:tailEnd/>
                        </a:ln>
                      </wps:spPr>
                      <wps:txbx>
                        <w:txbxContent>
                          <w:p w:rsidR="00692B67" w:rsidRDefault="00692B67" w:rsidP="00692B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AA4D92" id="_x0000_s1038" type="#_x0000_t202" style="position:absolute;left:0;text-align:left;margin-left:396.8pt;margin-top:42.6pt;width:448pt;height:114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">
                <v:textbox>
                  <w:txbxContent>
                    <w:p w:rsidR="00692B67" w:rsidRDefault="00692B67" w:rsidP="00692B67"/>
                  </w:txbxContent>
                </v:textbox>
                <w10:wrap type="square" anchorx="margin"/>
              </v:shape>
            </w:pict>
          </mc:Fallback>
        </mc:AlternateContent>
      </w:r>
      <w:r w:rsidRPr="00EC268D">
        <w:rPr>
          <w:rFonts w:ascii="Arial" w:hAnsi="Arial" w:cs="Arial"/>
          <w:noProof/>
          <w:sz w:val="24"/>
          <w:lang w:val="fr-CA"/>
        </w:rPr>
        <w:t>Pourquoi utilise-t-on la trempe et comment fonctionne-t-elle? En quoi la trempe d’un métal dans l’eau diffère-t-elle de la trempe dans l’huile?</w:t>
      </w:r>
    </w:p>
    <w:p w:rsidR="00692B67" w:rsidRPr="00BB7C3A" w:rsidRDefault="00692B67" w:rsidP="00692B67">
      <w:pPr>
        <w:rPr>
          <w:rFonts w:ascii="Arial" w:hAnsi="Arial" w:cs="Arial"/>
          <w:noProof/>
          <w:sz w:val="24"/>
          <w:lang w:val="fr-CA"/>
        </w:rPr>
      </w:pPr>
    </w:p>
    <w:p w:rsidR="00692B67" w:rsidRPr="00EC268D" w:rsidRDefault="00692B67" w:rsidP="00692B67">
      <w:pPr>
        <w:rPr>
          <w:rFonts w:ascii="Arial" w:hAnsi="Arial" w:cs="Arial"/>
          <w:noProof/>
          <w:sz w:val="24"/>
          <w:lang w:val="fr-CA"/>
        </w:rPr>
      </w:pPr>
    </w:p>
    <w:p w:rsidR="00692B67" w:rsidRPr="00C557A4" w:rsidRDefault="00692B67" w:rsidP="00692B67">
      <w:pPr>
        <w:rPr>
          <w:lang w:val="fr-CA"/>
        </w:rPr>
      </w:pPr>
    </w:p>
    <w:p w:rsidR="007B38A5" w:rsidRPr="00692B67" w:rsidRDefault="007B38A5">
      <w:pPr>
        <w:rPr>
          <w:lang w:val="fr-CA"/>
        </w:rPr>
      </w:pPr>
    </w:p>
    <w:sectPr w:rsidR="007B38A5" w:rsidRPr="00692B67">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7C92" w:rsidRDefault="00907C92" w:rsidP="00907C92">
      <w:pPr>
        <w:spacing w:after="0" w:line="240" w:lineRule="auto"/>
      </w:pPr>
      <w:r>
        <w:separator/>
      </w:r>
    </w:p>
  </w:endnote>
  <w:endnote w:type="continuationSeparator" w:id="0">
    <w:p w:rsidR="00907C92" w:rsidRDefault="00907C92" w:rsidP="00907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unga">
    <w:panose1 w:val="020B0502040204020203"/>
    <w:charset w:val="00"/>
    <w:family w:val="swiss"/>
    <w:pitch w:val="variable"/>
    <w:sig w:usb0="004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B48" w:rsidRDefault="008F1B48" w:rsidP="00907C92">
    <w:pPr>
      <w:pStyle w:val="Footer"/>
    </w:pPr>
    <w:r>
      <w:tab/>
    </w:r>
  </w:p>
  <w:p w:rsidR="00350FBF" w:rsidRPr="00907C92" w:rsidRDefault="008F1B48" w:rsidP="00907C92">
    <w:pPr>
      <w:pStyle w:val="Footer"/>
    </w:pPr>
    <w:r>
      <w:tab/>
    </w:r>
    <w:r w:rsidR="00907C92">
      <w:rPr>
        <w:noProof/>
        <w:sz w:val="24"/>
      </w:rPr>
      <w:drawing>
        <wp:inline distT="0" distB="0" distL="0" distR="0" wp14:anchorId="42EE6114" wp14:editId="4E0F028C">
          <wp:extent cx="935665" cy="402031"/>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keringMuseumVillageLogo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3661" cy="405467"/>
                  </a:xfrm>
                  <a:prstGeom prst="rect">
                    <a:avLst/>
                  </a:prstGeom>
                </pic:spPr>
              </pic:pic>
            </a:graphicData>
          </a:graphic>
        </wp:inline>
      </w:drawing>
    </w:r>
    <w:r w:rsidR="00907C92">
      <w:ptab w:relativeTo="margin" w:alignment="center" w:leader="none"/>
    </w:r>
    <w:r w:rsidR="00907C92">
      <w:t>www.ForgingON.ca</w:t>
    </w:r>
    <w:r w:rsidR="00907C92">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7C92" w:rsidRDefault="00907C92" w:rsidP="00907C92">
      <w:pPr>
        <w:spacing w:after="0" w:line="240" w:lineRule="auto"/>
      </w:pPr>
      <w:r>
        <w:separator/>
      </w:r>
    </w:p>
  </w:footnote>
  <w:footnote w:type="continuationSeparator" w:id="0">
    <w:p w:rsidR="00907C92" w:rsidRDefault="00907C92" w:rsidP="00907C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B06" w:rsidRPr="00A44B06" w:rsidRDefault="00907C92">
    <w:pPr>
      <w:pStyle w:val="Header"/>
      <w:rPr>
        <w:rFonts w:ascii="Arial" w:hAnsi="Arial" w:cs="Arial"/>
        <w:sz w:val="24"/>
        <w:lang w:val="fr-CA"/>
      </w:rPr>
    </w:pPr>
    <w:r w:rsidRPr="00907C92">
      <w:rPr>
        <w:rFonts w:ascii="Arial" w:hAnsi="Arial" w:cs="Arial"/>
        <w:noProof/>
        <w:sz w:val="24"/>
      </w:rPr>
      <mc:AlternateContent>
        <mc:Choice Requires="wps">
          <w:drawing>
            <wp:anchor distT="0" distB="0" distL="118745" distR="118745" simplePos="0" relativeHeight="251659264" behindDoc="1" locked="0" layoutInCell="1" allowOverlap="0">
              <wp:simplePos x="0" y="0"/>
              <wp:positionH relativeFrom="page">
                <wp:align>right</wp:align>
              </wp:positionH>
              <wp:positionV relativeFrom="page">
                <wp:posOffset>8890</wp:posOffset>
              </wp:positionV>
              <wp:extent cx="7758430" cy="722630"/>
              <wp:effectExtent l="0" t="0" r="0" b="1270"/>
              <wp:wrapSquare wrapText="bothSides"/>
              <wp:docPr id="197" name="Rectangle 197"/>
              <wp:cNvGraphicFramePr/>
              <a:graphic xmlns:a="http://schemas.openxmlformats.org/drawingml/2006/main">
                <a:graphicData uri="http://schemas.microsoft.com/office/word/2010/wordprocessingShape">
                  <wps:wsp>
                    <wps:cNvSpPr/>
                    <wps:spPr>
                      <a:xfrm>
                        <a:off x="0" y="0"/>
                        <a:ext cx="7758430" cy="722630"/>
                      </a:xfrm>
                      <a:prstGeom prst="rect">
                        <a:avLst/>
                      </a:prstGeom>
                      <a:solidFill>
                        <a:srgbClr val="183D5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Arial" w:hAnsi="Arial" w:cs="Arial"/>
                              <w:b/>
                              <w:caps/>
                              <w:color w:val="FFFFFF" w:themeColor="background1"/>
                              <w:sz w:val="24"/>
                              <w:lang w:val="fr-CA"/>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907C92" w:rsidRPr="00907C92" w:rsidRDefault="00907C92">
                              <w:pPr>
                                <w:pStyle w:val="Header"/>
                                <w:tabs>
                                  <w:tab w:val="clear" w:pos="4680"/>
                                  <w:tab w:val="clear" w:pos="9360"/>
                                </w:tabs>
                                <w:jc w:val="center"/>
                                <w:rPr>
                                  <w:rFonts w:ascii="Arial" w:hAnsi="Arial" w:cs="Arial"/>
                                  <w:b/>
                                  <w:caps/>
                                  <w:color w:val="FFFFFF" w:themeColor="background1"/>
                                  <w:sz w:val="24"/>
                                  <w:lang w:val="fr-CA"/>
                                </w:rPr>
                              </w:pPr>
                              <w:r w:rsidRPr="00907C92">
                                <w:rPr>
                                  <w:rFonts w:ascii="Arial" w:hAnsi="Arial" w:cs="Arial"/>
                                  <w:b/>
                                  <w:caps/>
                                  <w:color w:val="FFFFFF" w:themeColor="background1"/>
                                  <w:sz w:val="24"/>
                                  <w:lang w:val="fr-CA"/>
                                </w:rPr>
                                <w:t>Forge ON : Plan de Cours de Science</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97" o:spid="_x0000_s1039" style="position:absolute;margin-left:559.7pt;margin-top:.7pt;width:610.9pt;height:56.9pt;z-index:-251657216;visibility:visible;mso-wrap-style:square;mso-width-percent:0;mso-height-percent:0;mso-wrap-distance-left:9.35pt;mso-wrap-distance-top:0;mso-wrap-distance-right:9.35pt;mso-wrap-distance-bottom:0;mso-position-horizontal:right;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" o:allowoverlap="f" fillcolor="#183d5e" stroked="f" strokeweight="1pt">
              <v:textbox>
                <w:txbxContent>
                  <w:sdt>
                    <w:sdtPr>
                      <w:rPr>
                        <w:rFonts w:ascii="Arial" w:hAnsi="Arial" w:cs="Arial"/>
                        <w:b/>
                        <w:caps/>
                        <w:color w:val="FFFFFF" w:themeColor="background1"/>
                        <w:sz w:val="24"/>
                        <w:lang w:val="fr-CA"/>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rsidR="00907C92" w:rsidRPr="00907C92" w:rsidRDefault="00907C92">
                        <w:pPr>
                          <w:pStyle w:val="Header"/>
                          <w:tabs>
                            <w:tab w:val="clear" w:pos="4680"/>
                            <w:tab w:val="clear" w:pos="9360"/>
                          </w:tabs>
                          <w:jc w:val="center"/>
                          <w:rPr>
                            <w:rFonts w:ascii="Arial" w:hAnsi="Arial" w:cs="Arial"/>
                            <w:b/>
                            <w:caps/>
                            <w:color w:val="FFFFFF" w:themeColor="background1"/>
                            <w:sz w:val="24"/>
                            <w:lang w:val="fr-CA"/>
                          </w:rPr>
                        </w:pPr>
                        <w:r w:rsidRPr="00907C92">
                          <w:rPr>
                            <w:rFonts w:ascii="Arial" w:hAnsi="Arial" w:cs="Arial"/>
                            <w:b/>
                            <w:caps/>
                            <w:color w:val="FFFFFF" w:themeColor="background1"/>
                            <w:sz w:val="24"/>
                            <w:lang w:val="fr-CA"/>
                          </w:rPr>
                          <w:t>Forge ON : Plan de Cours de Science</w:t>
                        </w:r>
                      </w:p>
                    </w:sdtContent>
                  </w:sdt>
                </w:txbxContent>
              </v:textbox>
              <w10:wrap type="square"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37159"/>
    <w:multiLevelType w:val="hybridMultilevel"/>
    <w:tmpl w:val="7E003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D67D4"/>
    <w:multiLevelType w:val="hybridMultilevel"/>
    <w:tmpl w:val="EAFA2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90521"/>
    <w:multiLevelType w:val="hybridMultilevel"/>
    <w:tmpl w:val="7DE67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2B45E9"/>
    <w:multiLevelType w:val="hybridMultilevel"/>
    <w:tmpl w:val="CB6C9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773973"/>
    <w:multiLevelType w:val="hybridMultilevel"/>
    <w:tmpl w:val="A7481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3D0583"/>
    <w:multiLevelType w:val="hybridMultilevel"/>
    <w:tmpl w:val="2730B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B67"/>
    <w:rsid w:val="00374B86"/>
    <w:rsid w:val="00692B67"/>
    <w:rsid w:val="007B38A5"/>
    <w:rsid w:val="008F1B48"/>
    <w:rsid w:val="00907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8309D1E"/>
  <w15:chartTrackingRefBased/>
  <w15:docId w15:val="{E1D338FF-3AB6-4EE1-93D6-3E5D19BF0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2B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2B67"/>
    <w:pPr>
      <w:ind w:left="720"/>
      <w:contextualSpacing/>
    </w:pPr>
  </w:style>
  <w:style w:type="character" w:styleId="Hyperlink">
    <w:name w:val="Hyperlink"/>
    <w:basedOn w:val="DefaultParagraphFont"/>
    <w:uiPriority w:val="99"/>
    <w:unhideWhenUsed/>
    <w:rsid w:val="00692B67"/>
    <w:rPr>
      <w:color w:val="0563C1" w:themeColor="hyperlink"/>
      <w:u w:val="single"/>
    </w:rPr>
  </w:style>
  <w:style w:type="paragraph" w:styleId="Header">
    <w:name w:val="header"/>
    <w:basedOn w:val="Normal"/>
    <w:link w:val="HeaderChar"/>
    <w:uiPriority w:val="99"/>
    <w:unhideWhenUsed/>
    <w:rsid w:val="00692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B67"/>
  </w:style>
  <w:style w:type="paragraph" w:styleId="Footer">
    <w:name w:val="footer"/>
    <w:basedOn w:val="Normal"/>
    <w:link w:val="FooterChar"/>
    <w:uiPriority w:val="99"/>
    <w:unhideWhenUsed/>
    <w:rsid w:val="00692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B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pickering.ca/fr/discovering/forging-on.aspx" TargetMode="External"/><Relationship Id="rId4" Type="http://schemas.openxmlformats.org/officeDocument/2006/relationships/webSettings" Target="webSettings.xml"/><Relationship Id="rId9" Type="http://schemas.openxmlformats.org/officeDocument/2006/relationships/hyperlink" Target="https://www.pickering.ca/fr/discovering/forging-on.aspx"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1552</Words>
  <Characters>8847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Forge ON : Plan de Cours de Science</vt:lpstr>
    </vt:vector>
  </TitlesOfParts>
  <Company/>
  <LinksUpToDate>false</LinksUpToDate>
  <CharactersWithSpaces>10379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Forge ON : Plan de Cours de Science</dc:title>
  <dc:subject/>
  <dc:creator>PMV</dc:creator>
  <cp:keywords/>
  <dc:description/>
  <cp:lastModifiedBy>Mullins, Andrew</cp:lastModifiedBy>
  <cp:revision>3</cp:revision>
  <dcterms:created xsi:type="dcterms:W3CDTF">2022-12-29T13:52:00Z</dcterms:created>
  <dcterms:modified xsi:type="dcterms:W3CDTF">2023-08-28T14:02:00Z</dcterms:modified>
</cp:coreProperties>
</file>